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0A9E2" w14:textId="77777777" w:rsidR="00053BA8" w:rsidRDefault="009B1DD3" w:rsidP="00F85DA5">
      <w:pPr>
        <w:autoSpaceDE w:val="0"/>
        <w:autoSpaceDN w:val="0"/>
        <w:adjustRightInd w:val="0"/>
        <w:rPr>
          <w:rFonts w:cs="Verdana"/>
          <w:szCs w:val="22"/>
        </w:rPr>
      </w:pPr>
      <w:r>
        <w:rPr>
          <w:noProof/>
        </w:rPr>
        <w:drawing>
          <wp:inline distT="0" distB="0" distL="0" distR="0" wp14:anchorId="3B3F9F90" wp14:editId="12D9258A">
            <wp:extent cx="1819275" cy="6381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275" cy="638175"/>
                    </a:xfrm>
                    <a:prstGeom prst="rect">
                      <a:avLst/>
                    </a:prstGeom>
                    <a:noFill/>
                    <a:ln>
                      <a:noFill/>
                    </a:ln>
                  </pic:spPr>
                </pic:pic>
              </a:graphicData>
            </a:graphic>
          </wp:inline>
        </w:drawing>
      </w:r>
    </w:p>
    <w:p w14:paraId="52A22DB9" w14:textId="77777777" w:rsidR="00CD65F8" w:rsidRDefault="00CD65F8" w:rsidP="00F85DA5">
      <w:pPr>
        <w:autoSpaceDE w:val="0"/>
        <w:autoSpaceDN w:val="0"/>
        <w:adjustRightInd w:val="0"/>
        <w:rPr>
          <w:rFonts w:cs="Verdana"/>
          <w:szCs w:val="22"/>
        </w:rPr>
      </w:pPr>
    </w:p>
    <w:p w14:paraId="32C0FE54" w14:textId="77777777" w:rsidR="009B1DD3" w:rsidRDefault="009B1DD3" w:rsidP="00CD65F8">
      <w:pPr>
        <w:pStyle w:val="Titredocument1"/>
        <w:spacing w:before="0" w:after="0"/>
        <w:rPr>
          <w:rFonts w:cs="Times New Roman"/>
          <w:sz w:val="28"/>
          <w:szCs w:val="28"/>
        </w:rPr>
      </w:pPr>
    </w:p>
    <w:p w14:paraId="30E9BA7A" w14:textId="77777777" w:rsidR="009B1DD3" w:rsidRDefault="009B1DD3" w:rsidP="00CD65F8">
      <w:pPr>
        <w:pStyle w:val="Titredocument1"/>
        <w:spacing w:before="0" w:after="0"/>
        <w:rPr>
          <w:rFonts w:cs="Times New Roman"/>
          <w:sz w:val="28"/>
          <w:szCs w:val="28"/>
        </w:rPr>
      </w:pPr>
    </w:p>
    <w:p w14:paraId="11A3AB9F" w14:textId="77777777" w:rsidR="009B1DD3" w:rsidRDefault="009B1DD3" w:rsidP="00CD65F8">
      <w:pPr>
        <w:pStyle w:val="Titredocument1"/>
        <w:spacing w:before="0" w:after="0"/>
        <w:rPr>
          <w:rFonts w:cs="Times New Roman"/>
          <w:sz w:val="28"/>
          <w:szCs w:val="28"/>
        </w:rPr>
      </w:pPr>
    </w:p>
    <w:p w14:paraId="4EFBA94F" w14:textId="77777777" w:rsidR="009B1DD3" w:rsidRDefault="009B1DD3" w:rsidP="00CD65F8">
      <w:pPr>
        <w:pStyle w:val="Titredocument1"/>
        <w:spacing w:before="0" w:after="0"/>
        <w:rPr>
          <w:rFonts w:cs="Times New Roman"/>
          <w:sz w:val="28"/>
          <w:szCs w:val="28"/>
        </w:rPr>
      </w:pPr>
    </w:p>
    <w:p w14:paraId="279B1E88" w14:textId="77777777" w:rsidR="009B1DD3" w:rsidRDefault="009B1DD3" w:rsidP="009B1DD3">
      <w:pPr>
        <w:pStyle w:val="Titredocument1"/>
        <w:spacing w:before="0" w:after="0"/>
        <w:jc w:val="left"/>
        <w:rPr>
          <w:rFonts w:cs="Times New Roman"/>
          <w:sz w:val="28"/>
          <w:szCs w:val="28"/>
        </w:rPr>
      </w:pPr>
    </w:p>
    <w:p w14:paraId="04EF114A" w14:textId="77777777" w:rsidR="00CD65F8" w:rsidRDefault="00CD65F8" w:rsidP="00CD65F8">
      <w:pPr>
        <w:pStyle w:val="Titredocument1"/>
        <w:spacing w:before="0" w:after="0"/>
        <w:rPr>
          <w:rFonts w:cs="Times New Roman"/>
          <w:sz w:val="28"/>
          <w:szCs w:val="28"/>
        </w:rPr>
      </w:pPr>
      <w:r>
        <w:rPr>
          <w:rFonts w:cs="Times New Roman"/>
          <w:sz w:val="28"/>
          <w:szCs w:val="28"/>
        </w:rPr>
        <w:t xml:space="preserve">Annexe </w:t>
      </w:r>
      <w:r w:rsidR="00481047">
        <w:rPr>
          <w:rFonts w:cs="Times New Roman"/>
          <w:sz w:val="28"/>
          <w:szCs w:val="28"/>
        </w:rPr>
        <w:t>1 du Règlement de Consultation</w:t>
      </w:r>
      <w:r w:rsidR="008B2BD2">
        <w:rPr>
          <w:rFonts w:cs="Times New Roman"/>
          <w:sz w:val="28"/>
          <w:szCs w:val="28"/>
        </w:rPr>
        <w:t xml:space="preserve">, </w:t>
      </w:r>
    </w:p>
    <w:p w14:paraId="6276FB1A" w14:textId="77777777" w:rsidR="00CD65F8" w:rsidRDefault="00CD65F8" w:rsidP="00CD65F8">
      <w:pPr>
        <w:pStyle w:val="Titredocument1"/>
        <w:spacing w:before="0" w:after="0"/>
        <w:jc w:val="left"/>
        <w:rPr>
          <w:rFonts w:cs="Times New Roman"/>
          <w:sz w:val="28"/>
          <w:szCs w:val="28"/>
        </w:rPr>
      </w:pPr>
    </w:p>
    <w:p w14:paraId="098C0FA2" w14:textId="3FE1DF32" w:rsidR="00097245" w:rsidRPr="00097245" w:rsidRDefault="00097245" w:rsidP="00097245">
      <w:pPr>
        <w:spacing w:line="322" w:lineRule="exact"/>
        <w:jc w:val="center"/>
        <w:rPr>
          <w:rFonts w:ascii="Arial" w:eastAsia="Arial" w:hAnsi="Arial" w:cs="Arial"/>
          <w:b/>
          <w:color w:val="000000"/>
          <w:sz w:val="28"/>
          <w:szCs w:val="24"/>
          <w:lang w:eastAsia="en-US"/>
        </w:rPr>
      </w:pPr>
      <w:r w:rsidRPr="00097245">
        <w:rPr>
          <w:rFonts w:ascii="Arial" w:eastAsia="Arial" w:hAnsi="Arial" w:cs="Arial"/>
          <w:b/>
          <w:color w:val="000000"/>
          <w:sz w:val="28"/>
          <w:szCs w:val="24"/>
          <w:lang w:eastAsia="en-US"/>
        </w:rPr>
        <w:t>Accord cadre n° : 202</w:t>
      </w:r>
      <w:r w:rsidR="001761E8">
        <w:rPr>
          <w:rFonts w:ascii="Arial" w:eastAsia="Arial" w:hAnsi="Arial" w:cs="Arial"/>
          <w:b/>
          <w:color w:val="000000"/>
          <w:sz w:val="28"/>
          <w:szCs w:val="24"/>
          <w:lang w:eastAsia="en-US"/>
        </w:rPr>
        <w:t>5</w:t>
      </w:r>
      <w:r w:rsidRPr="00097245">
        <w:rPr>
          <w:rFonts w:ascii="Arial" w:eastAsia="Arial" w:hAnsi="Arial" w:cs="Arial"/>
          <w:b/>
          <w:color w:val="000000"/>
          <w:sz w:val="28"/>
          <w:szCs w:val="24"/>
          <w:lang w:eastAsia="en-US"/>
        </w:rPr>
        <w:t>DPIG</w:t>
      </w:r>
      <w:r w:rsidR="001761E8">
        <w:rPr>
          <w:rFonts w:ascii="Arial" w:eastAsia="Arial" w:hAnsi="Arial" w:cs="Arial"/>
          <w:b/>
          <w:color w:val="000000"/>
          <w:sz w:val="28"/>
          <w:szCs w:val="24"/>
          <w:lang w:eastAsia="en-US"/>
        </w:rPr>
        <w:t>EM582</w:t>
      </w:r>
      <w:r w:rsidRPr="00097245">
        <w:rPr>
          <w:rFonts w:ascii="Arial" w:eastAsia="Arial" w:hAnsi="Arial" w:cs="Arial"/>
          <w:b/>
          <w:color w:val="000000"/>
          <w:sz w:val="28"/>
          <w:szCs w:val="24"/>
          <w:lang w:eastAsia="en-US"/>
        </w:rPr>
        <w:t>PS</w:t>
      </w:r>
    </w:p>
    <w:p w14:paraId="5D405EA4" w14:textId="77777777" w:rsidR="00097245" w:rsidRPr="00097245" w:rsidRDefault="00097245" w:rsidP="00097245">
      <w:pPr>
        <w:spacing w:line="240" w:lineRule="exact"/>
        <w:rPr>
          <w:sz w:val="24"/>
          <w:szCs w:val="24"/>
          <w:lang w:eastAsia="en-US"/>
        </w:rPr>
      </w:pPr>
    </w:p>
    <w:p w14:paraId="097B9A8A" w14:textId="77777777" w:rsidR="00097245" w:rsidRPr="00097245" w:rsidRDefault="00097245" w:rsidP="00097245">
      <w:pPr>
        <w:spacing w:line="240" w:lineRule="exact"/>
        <w:rPr>
          <w:sz w:val="24"/>
          <w:szCs w:val="24"/>
          <w:lang w:eastAsia="en-US"/>
        </w:rPr>
      </w:pPr>
    </w:p>
    <w:p w14:paraId="65E45541" w14:textId="77777777" w:rsidR="00097245" w:rsidRPr="00097245" w:rsidRDefault="00097245" w:rsidP="00097245">
      <w:pPr>
        <w:spacing w:after="180" w:line="240" w:lineRule="exact"/>
        <w:rPr>
          <w:sz w:val="24"/>
          <w:szCs w:val="24"/>
          <w:lang w:eastAsia="en-US"/>
        </w:rPr>
      </w:pPr>
    </w:p>
    <w:tbl>
      <w:tblPr>
        <w:tblW w:w="0" w:type="auto"/>
        <w:tblInd w:w="1280" w:type="dxa"/>
        <w:tblLayout w:type="fixed"/>
        <w:tblLook w:val="04A0" w:firstRow="1" w:lastRow="0" w:firstColumn="1" w:lastColumn="0" w:noHBand="0" w:noVBand="1"/>
      </w:tblPr>
      <w:tblGrid>
        <w:gridCol w:w="7100"/>
      </w:tblGrid>
      <w:tr w:rsidR="00097245" w:rsidRPr="00097245" w14:paraId="4F4577F4" w14:textId="77777777" w:rsidTr="00450ACB">
        <w:tc>
          <w:tcPr>
            <w:tcW w:w="7100" w:type="dxa"/>
            <w:tcBorders>
              <w:top w:val="single" w:sz="4" w:space="0" w:color="000000"/>
              <w:bottom w:val="single" w:sz="4" w:space="0" w:color="000000"/>
            </w:tcBorders>
            <w:tcMar>
              <w:top w:w="400" w:type="dxa"/>
              <w:left w:w="0" w:type="dxa"/>
              <w:bottom w:w="400" w:type="dxa"/>
              <w:right w:w="0" w:type="dxa"/>
            </w:tcMar>
            <w:vAlign w:val="center"/>
          </w:tcPr>
          <w:p w14:paraId="03A79681" w14:textId="77777777" w:rsidR="00097245" w:rsidRPr="00097245" w:rsidRDefault="009B1DD3" w:rsidP="00097245">
            <w:pPr>
              <w:spacing w:line="322" w:lineRule="exact"/>
              <w:jc w:val="center"/>
              <w:rPr>
                <w:rFonts w:ascii="Arial" w:eastAsia="Arial" w:hAnsi="Arial" w:cs="Arial"/>
                <w:b/>
                <w:color w:val="000000"/>
                <w:sz w:val="28"/>
                <w:szCs w:val="24"/>
                <w:lang w:eastAsia="en-US"/>
              </w:rPr>
            </w:pPr>
            <w:r>
              <w:rPr>
                <w:rFonts w:ascii="Arial" w:eastAsia="Arial" w:hAnsi="Arial" w:cs="Arial"/>
                <w:b/>
                <w:color w:val="000000"/>
                <w:sz w:val="28"/>
              </w:rPr>
              <w:t>Mise à jour des Dossiers Techniques Amiante des Bâtiments de l'Université de Lorraine - Réalisation des diagnostics amiante avant travaux et/ou démolition diagnostic Plomb avant travaux</w:t>
            </w:r>
          </w:p>
        </w:tc>
      </w:tr>
    </w:tbl>
    <w:p w14:paraId="3717A21C" w14:textId="77777777" w:rsidR="00DE52F6" w:rsidRPr="00DE52F6" w:rsidRDefault="00DE52F6" w:rsidP="00BF797D">
      <w:pPr>
        <w:keepNext/>
        <w:widowControl w:val="0"/>
        <w:autoSpaceDE w:val="0"/>
        <w:autoSpaceDN w:val="0"/>
        <w:adjustRightInd w:val="0"/>
        <w:jc w:val="center"/>
        <w:rPr>
          <w:rFonts w:ascii="Arial Narrow" w:hAnsi="Arial Narrow" w:cs="Arial"/>
          <w:b/>
          <w:bCs/>
          <w:sz w:val="28"/>
        </w:rPr>
      </w:pPr>
    </w:p>
    <w:p w14:paraId="20B2D72D" w14:textId="77777777" w:rsidR="00DE52F6" w:rsidRPr="00CA2B9F" w:rsidRDefault="00DE52F6" w:rsidP="00DE52F6">
      <w:pPr>
        <w:jc w:val="center"/>
        <w:rPr>
          <w:rFonts w:ascii="Arial Narrow" w:hAnsi="Arial Narrow"/>
          <w:b/>
          <w:bCs/>
          <w:sz w:val="28"/>
        </w:rPr>
      </w:pPr>
    </w:p>
    <w:p w14:paraId="07F5AC5F" w14:textId="77777777" w:rsidR="00DE52F6" w:rsidRPr="00CA2B9F" w:rsidRDefault="00DE52F6" w:rsidP="00DE52F6">
      <w:pPr>
        <w:jc w:val="center"/>
        <w:rPr>
          <w:b/>
          <w:caps/>
          <w:color w:val="0000FF"/>
          <w:sz w:val="24"/>
        </w:rPr>
      </w:pPr>
    </w:p>
    <w:p w14:paraId="76E275E0" w14:textId="77777777" w:rsidR="00CD65F8" w:rsidRPr="00CA2B9F" w:rsidRDefault="00FD4AD7" w:rsidP="00CD65F8">
      <w:pPr>
        <w:jc w:val="center"/>
        <w:rPr>
          <w:rFonts w:ascii="Arial" w:hAnsi="Arial" w:cs="Arial"/>
          <w:b/>
          <w:caps/>
          <w:color w:val="0000FF"/>
        </w:rPr>
      </w:pPr>
      <w:r w:rsidRPr="00CA2B9F">
        <w:rPr>
          <w:rFonts w:ascii="Arial" w:hAnsi="Arial" w:cs="Arial"/>
          <w:b/>
          <w:caps/>
          <w:color w:val="0000FF"/>
        </w:rPr>
        <w:t>cadre</w:t>
      </w:r>
      <w:r w:rsidR="00CD65F8" w:rsidRPr="00CA2B9F">
        <w:rPr>
          <w:rFonts w:ascii="Arial" w:hAnsi="Arial" w:cs="Arial"/>
          <w:b/>
          <w:caps/>
          <w:color w:val="0000FF"/>
        </w:rPr>
        <w:t xml:space="preserve"> de mémoire technique</w:t>
      </w:r>
    </w:p>
    <w:p w14:paraId="68D10982" w14:textId="77777777" w:rsidR="00CD65F8" w:rsidRPr="00CA2B9F" w:rsidRDefault="00CD65F8" w:rsidP="00CD65F8">
      <w:pPr>
        <w:jc w:val="center"/>
        <w:rPr>
          <w:rFonts w:ascii="Arial" w:hAnsi="Arial" w:cs="Arial"/>
          <w:b/>
          <w:caps/>
          <w:color w:val="0000FF"/>
        </w:rPr>
      </w:pPr>
      <w:r w:rsidRPr="00CA2B9F">
        <w:rPr>
          <w:rFonts w:ascii="Arial" w:hAnsi="Arial" w:cs="Arial"/>
          <w:b/>
          <w:caps/>
          <w:color w:val="0000FF"/>
        </w:rPr>
        <w:t xml:space="preserve">à transmettre </w:t>
      </w:r>
      <w:r w:rsidR="00FD4AD7" w:rsidRPr="00CA2B9F">
        <w:rPr>
          <w:rFonts w:ascii="Arial" w:hAnsi="Arial" w:cs="Arial"/>
          <w:b/>
          <w:caps/>
          <w:color w:val="0000FF"/>
        </w:rPr>
        <w:t xml:space="preserve">impertivement </w:t>
      </w:r>
      <w:r w:rsidRPr="00CA2B9F">
        <w:rPr>
          <w:rFonts w:ascii="Arial" w:hAnsi="Arial" w:cs="Arial"/>
          <w:b/>
          <w:caps/>
          <w:color w:val="0000FF"/>
        </w:rPr>
        <w:t>par le CANDIDAT A l’APPUI DE SON OFFRE</w:t>
      </w:r>
    </w:p>
    <w:p w14:paraId="3666B93D" w14:textId="77777777" w:rsidR="00CD65F8" w:rsidRPr="00CA2B9F" w:rsidRDefault="00CD65F8" w:rsidP="00CD65F8">
      <w:pPr>
        <w:jc w:val="center"/>
        <w:rPr>
          <w:b/>
          <w:caps/>
          <w:color w:val="0000FF"/>
          <w:sz w:val="24"/>
        </w:rPr>
      </w:pPr>
    </w:p>
    <w:p w14:paraId="1DDD1A0D" w14:textId="77777777" w:rsidR="00CD65F8" w:rsidRPr="00FA15A4" w:rsidRDefault="00CD65F8" w:rsidP="00CD65F8">
      <w:pPr>
        <w:jc w:val="center"/>
        <w:rPr>
          <w:b/>
        </w:rPr>
      </w:pPr>
    </w:p>
    <w:p w14:paraId="463D23BD" w14:textId="77777777" w:rsidR="00CD65F8" w:rsidRDefault="00CD65F8" w:rsidP="00CD65F8"/>
    <w:p w14:paraId="3290DA49" w14:textId="77777777" w:rsidR="00CD65F8" w:rsidRDefault="00CD65F8" w:rsidP="00CD65F8"/>
    <w:p w14:paraId="7A12E713" w14:textId="77777777" w:rsidR="00CD65F8" w:rsidRDefault="00CD65F8" w:rsidP="00CD65F8"/>
    <w:p w14:paraId="4237CBD3" w14:textId="77777777" w:rsidR="00CD65F8" w:rsidRDefault="00CD65F8" w:rsidP="009B1DD3">
      <w:pPr>
        <w:tabs>
          <w:tab w:val="left" w:pos="6030"/>
        </w:tabs>
      </w:pPr>
      <w:r>
        <w:tab/>
      </w:r>
    </w:p>
    <w:p w14:paraId="7193244F" w14:textId="77777777" w:rsidR="00CD65F8" w:rsidRPr="004C585A" w:rsidRDefault="00CD65F8" w:rsidP="00CD65F8">
      <w:pPr>
        <w:jc w:val="center"/>
        <w:rPr>
          <w:rFonts w:ascii="Arial" w:hAnsi="Arial" w:cs="Arial"/>
          <w:b/>
          <w:sz w:val="28"/>
          <w:szCs w:val="28"/>
        </w:rPr>
      </w:pPr>
    </w:p>
    <w:p w14:paraId="34E4CF8E" w14:textId="77777777" w:rsidR="00CD65F8" w:rsidRDefault="00CD65F8" w:rsidP="00CD65F8">
      <w:pPr>
        <w:jc w:val="center"/>
        <w:rPr>
          <w:rFonts w:ascii="Arial" w:hAnsi="Arial" w:cs="Arial"/>
          <w:b/>
          <w:sz w:val="28"/>
          <w:szCs w:val="28"/>
        </w:rPr>
      </w:pPr>
      <w:r w:rsidRPr="004C585A">
        <w:rPr>
          <w:rFonts w:ascii="Arial" w:hAnsi="Arial" w:cs="Arial"/>
          <w:b/>
          <w:sz w:val="28"/>
          <w:szCs w:val="28"/>
        </w:rPr>
        <w:t>CANDIDAT …………………………………</w:t>
      </w:r>
    </w:p>
    <w:p w14:paraId="48FB40F2" w14:textId="77777777" w:rsidR="00B67CD3" w:rsidRDefault="00B67CD3" w:rsidP="00CD65F8">
      <w:pPr>
        <w:jc w:val="center"/>
        <w:rPr>
          <w:rFonts w:ascii="Arial" w:hAnsi="Arial" w:cs="Arial"/>
          <w:b/>
          <w:sz w:val="28"/>
          <w:szCs w:val="28"/>
        </w:rPr>
      </w:pPr>
    </w:p>
    <w:p w14:paraId="69F74CE4" w14:textId="77777777" w:rsidR="00CD65F8" w:rsidRPr="001761E8" w:rsidRDefault="00B67CD3" w:rsidP="00CD65F8">
      <w:pPr>
        <w:jc w:val="center"/>
        <w:rPr>
          <w:rFonts w:ascii="Arial" w:hAnsi="Arial" w:cs="Arial"/>
          <w:b/>
          <w:sz w:val="28"/>
          <w:szCs w:val="28"/>
        </w:rPr>
      </w:pPr>
      <w:r w:rsidRPr="001761E8">
        <w:rPr>
          <w:rFonts w:ascii="Arial" w:hAnsi="Arial" w:cs="Arial"/>
          <w:b/>
          <w:sz w:val="28"/>
          <w:szCs w:val="28"/>
        </w:rPr>
        <w:t>Lot N° …</w:t>
      </w:r>
      <w:proofErr w:type="gramStart"/>
      <w:r w:rsidRPr="001761E8">
        <w:rPr>
          <w:rFonts w:ascii="Arial" w:hAnsi="Arial" w:cs="Arial"/>
          <w:b/>
          <w:sz w:val="28"/>
          <w:szCs w:val="28"/>
        </w:rPr>
        <w:t>…….</w:t>
      </w:r>
      <w:proofErr w:type="gramEnd"/>
      <w:r w:rsidRPr="001761E8">
        <w:rPr>
          <w:rFonts w:ascii="Arial" w:hAnsi="Arial" w:cs="Arial"/>
          <w:b/>
          <w:sz w:val="28"/>
          <w:szCs w:val="28"/>
        </w:rPr>
        <w:t>.</w:t>
      </w:r>
    </w:p>
    <w:p w14:paraId="4F4DC3E2" w14:textId="77777777" w:rsidR="00CD65F8" w:rsidRPr="001761E8" w:rsidRDefault="00CD65F8" w:rsidP="009B1DD3">
      <w:pPr>
        <w:tabs>
          <w:tab w:val="left" w:pos="1410"/>
        </w:tabs>
        <w:rPr>
          <w:rFonts w:ascii="Arial" w:hAnsi="Arial" w:cs="Arial"/>
          <w:b/>
          <w:sz w:val="28"/>
          <w:szCs w:val="28"/>
        </w:rPr>
      </w:pPr>
    </w:p>
    <w:p w14:paraId="75609502" w14:textId="77777777" w:rsidR="00CD65F8" w:rsidRDefault="00CD65F8" w:rsidP="00CD65F8">
      <w:pPr>
        <w:jc w:val="center"/>
        <w:rPr>
          <w:b/>
          <w:sz w:val="28"/>
          <w:szCs w:val="28"/>
        </w:rPr>
      </w:pPr>
    </w:p>
    <w:p w14:paraId="15415AC0" w14:textId="77777777" w:rsidR="00CD65F8" w:rsidRDefault="00CD65F8" w:rsidP="00CD65F8">
      <w:pPr>
        <w:jc w:val="center"/>
        <w:rPr>
          <w:b/>
          <w:sz w:val="28"/>
          <w:szCs w:val="28"/>
        </w:rPr>
      </w:pPr>
    </w:p>
    <w:p w14:paraId="07433652" w14:textId="77777777" w:rsidR="00CD65F8" w:rsidRDefault="00CD65F8" w:rsidP="00CD65F8">
      <w:pPr>
        <w:jc w:val="center"/>
        <w:rPr>
          <w:b/>
          <w:sz w:val="28"/>
          <w:szCs w:val="28"/>
        </w:rPr>
      </w:pPr>
    </w:p>
    <w:p w14:paraId="352EC1BE" w14:textId="77777777" w:rsidR="008838A5" w:rsidRDefault="008838A5" w:rsidP="00EB7CC4">
      <w:pPr>
        <w:autoSpaceDE w:val="0"/>
        <w:autoSpaceDN w:val="0"/>
        <w:adjustRightInd w:val="0"/>
        <w:jc w:val="both"/>
        <w:rPr>
          <w:rFonts w:ascii="Arial" w:hAnsi="Arial" w:cs="Arial"/>
          <w:color w:val="000000"/>
          <w:sz w:val="20"/>
        </w:rPr>
        <w:sectPr w:rsidR="008838A5" w:rsidSect="001761E8">
          <w:headerReference w:type="default" r:id="rId9"/>
          <w:footerReference w:type="default" r:id="rId10"/>
          <w:headerReference w:type="first" r:id="rId11"/>
          <w:footerReference w:type="first" r:id="rId12"/>
          <w:type w:val="continuous"/>
          <w:pgSz w:w="11907" w:h="16840"/>
          <w:pgMar w:top="1418" w:right="1418" w:bottom="1418" w:left="1418" w:header="851" w:footer="851" w:gutter="0"/>
          <w:cols w:space="720"/>
          <w:titlePg/>
        </w:sectPr>
      </w:pPr>
    </w:p>
    <w:p w14:paraId="043571C4" w14:textId="77777777" w:rsidR="00B4240C" w:rsidRPr="001761E8" w:rsidRDefault="00B4240C" w:rsidP="00B4240C">
      <w:pPr>
        <w:autoSpaceDE w:val="0"/>
        <w:autoSpaceDN w:val="0"/>
        <w:adjustRightInd w:val="0"/>
        <w:rPr>
          <w:rFonts w:ascii="Arial" w:hAnsi="Arial" w:cs="Arial"/>
          <w:szCs w:val="22"/>
        </w:rPr>
      </w:pPr>
    </w:p>
    <w:p w14:paraId="115A2E5E" w14:textId="7EAC7D57" w:rsidR="00B4240C" w:rsidRDefault="00B4240C" w:rsidP="001761E8">
      <w:pPr>
        <w:pStyle w:val="Titre1"/>
        <w:numPr>
          <w:ilvl w:val="0"/>
          <w:numId w:val="15"/>
        </w:numPr>
        <w:rPr>
          <w:rFonts w:ascii="Arial" w:hAnsi="Arial" w:cs="Arial"/>
          <w:sz w:val="28"/>
        </w:rPr>
      </w:pPr>
      <w:r w:rsidRPr="001761E8">
        <w:rPr>
          <w:rFonts w:ascii="Arial" w:hAnsi="Arial" w:cs="Arial"/>
          <w:sz w:val="28"/>
        </w:rPr>
        <w:t xml:space="preserve">Contexte et objectifs du marché </w:t>
      </w:r>
      <w:r w:rsidR="00D85183">
        <w:rPr>
          <w:rFonts w:ascii="Arial" w:hAnsi="Arial" w:cs="Arial"/>
          <w:sz w:val="28"/>
        </w:rPr>
        <w:t xml:space="preserve">– </w:t>
      </w:r>
      <w:r w:rsidR="002D155A">
        <w:rPr>
          <w:rFonts w:ascii="Arial" w:hAnsi="Arial" w:cs="Arial"/>
          <w:sz w:val="28"/>
        </w:rPr>
        <w:t>10</w:t>
      </w:r>
      <w:r w:rsidR="00D85183">
        <w:rPr>
          <w:rFonts w:ascii="Arial" w:hAnsi="Arial" w:cs="Arial"/>
          <w:sz w:val="28"/>
        </w:rPr>
        <w:t xml:space="preserve"> pts</w:t>
      </w:r>
    </w:p>
    <w:p w14:paraId="646B3E0C" w14:textId="77B740EB" w:rsidR="00B4240C" w:rsidRPr="001761E8" w:rsidRDefault="00B4240C" w:rsidP="00100B97">
      <w:pPr>
        <w:autoSpaceDE w:val="0"/>
        <w:autoSpaceDN w:val="0"/>
        <w:adjustRightInd w:val="0"/>
        <w:ind w:firstLine="709"/>
        <w:rPr>
          <w:rFonts w:ascii="Arial" w:hAnsi="Arial" w:cs="Arial"/>
          <w:szCs w:val="22"/>
        </w:rPr>
      </w:pPr>
      <w:r w:rsidRPr="00D85183">
        <w:rPr>
          <w:rFonts w:ascii="Arial" w:hAnsi="Arial" w:cs="Arial"/>
          <w:szCs w:val="22"/>
        </w:rPr>
        <w:t>C</w:t>
      </w:r>
      <w:r w:rsidR="009B1DD3" w:rsidRPr="00D85183">
        <w:rPr>
          <w:rFonts w:ascii="Arial" w:hAnsi="Arial" w:cs="Arial"/>
          <w:szCs w:val="22"/>
        </w:rPr>
        <w:t>ompréhension du c</w:t>
      </w:r>
      <w:r w:rsidRPr="00D85183">
        <w:rPr>
          <w:rFonts w:ascii="Arial" w:hAnsi="Arial" w:cs="Arial"/>
          <w:szCs w:val="22"/>
        </w:rPr>
        <w:t>ontexte général</w:t>
      </w:r>
      <w:r w:rsidR="00D85183">
        <w:rPr>
          <w:rFonts w:ascii="Arial" w:hAnsi="Arial" w:cs="Arial"/>
          <w:szCs w:val="22"/>
        </w:rPr>
        <w:t xml:space="preserve"> </w:t>
      </w:r>
      <w:r w:rsidRPr="001761E8">
        <w:rPr>
          <w:rFonts w:ascii="Arial" w:hAnsi="Arial" w:cs="Arial"/>
          <w:szCs w:val="22"/>
        </w:rPr>
        <w:t>Objectifs</w:t>
      </w:r>
      <w:r w:rsidR="00311415" w:rsidRPr="001761E8">
        <w:rPr>
          <w:rFonts w:ascii="Arial" w:hAnsi="Arial" w:cs="Arial"/>
          <w:szCs w:val="22"/>
        </w:rPr>
        <w:t xml:space="preserve"> </w:t>
      </w:r>
      <w:r w:rsidR="009B1DD3" w:rsidRPr="001761E8">
        <w:rPr>
          <w:rFonts w:ascii="Arial" w:hAnsi="Arial" w:cs="Arial"/>
          <w:szCs w:val="22"/>
        </w:rPr>
        <w:t>des missions</w:t>
      </w:r>
      <w:r w:rsidR="00130F73">
        <w:rPr>
          <w:rFonts w:ascii="Arial" w:hAnsi="Arial" w:cs="Arial"/>
          <w:szCs w:val="22"/>
        </w:rPr>
        <w:t xml:space="preserve"> </w:t>
      </w:r>
    </w:p>
    <w:p w14:paraId="01382FCD" w14:textId="77777777" w:rsidR="00B4240C" w:rsidRPr="001761E8" w:rsidRDefault="00B4240C" w:rsidP="00B4240C">
      <w:pPr>
        <w:autoSpaceDE w:val="0"/>
        <w:autoSpaceDN w:val="0"/>
        <w:adjustRightInd w:val="0"/>
        <w:rPr>
          <w:rFonts w:ascii="Arial" w:hAnsi="Arial" w:cs="Arial"/>
          <w:szCs w:val="22"/>
        </w:rPr>
      </w:pPr>
    </w:p>
    <w:p w14:paraId="638E6BFD" w14:textId="77777777" w:rsidR="00B4240C" w:rsidRPr="001761E8" w:rsidRDefault="00B4240C" w:rsidP="00B4240C">
      <w:pPr>
        <w:autoSpaceDE w:val="0"/>
        <w:autoSpaceDN w:val="0"/>
        <w:adjustRightInd w:val="0"/>
        <w:rPr>
          <w:rFonts w:ascii="Arial" w:hAnsi="Arial" w:cs="Arial"/>
          <w:szCs w:val="22"/>
        </w:rPr>
      </w:pPr>
    </w:p>
    <w:p w14:paraId="3B3106D5" w14:textId="77777777" w:rsidR="00B4240C" w:rsidRPr="001761E8" w:rsidRDefault="00B4240C" w:rsidP="00B4240C">
      <w:pPr>
        <w:autoSpaceDE w:val="0"/>
        <w:autoSpaceDN w:val="0"/>
        <w:adjustRightInd w:val="0"/>
        <w:rPr>
          <w:rFonts w:ascii="Arial" w:hAnsi="Arial" w:cs="Arial"/>
          <w:szCs w:val="22"/>
        </w:rPr>
      </w:pPr>
    </w:p>
    <w:p w14:paraId="62DFEC66" w14:textId="74053607" w:rsidR="00B4240C" w:rsidRDefault="00B4240C" w:rsidP="001761E8">
      <w:pPr>
        <w:pStyle w:val="Titre1"/>
        <w:numPr>
          <w:ilvl w:val="0"/>
          <w:numId w:val="15"/>
        </w:numPr>
        <w:rPr>
          <w:rFonts w:ascii="Arial" w:hAnsi="Arial" w:cs="Arial"/>
          <w:sz w:val="28"/>
        </w:rPr>
      </w:pPr>
      <w:r w:rsidRPr="001761E8">
        <w:rPr>
          <w:rFonts w:ascii="Arial" w:hAnsi="Arial" w:cs="Arial"/>
          <w:sz w:val="28"/>
        </w:rPr>
        <w:t>Déroulement de la prestation</w:t>
      </w:r>
      <w:r w:rsidR="00D85183">
        <w:rPr>
          <w:rFonts w:ascii="Arial" w:hAnsi="Arial" w:cs="Arial"/>
          <w:sz w:val="28"/>
        </w:rPr>
        <w:t xml:space="preserve">- </w:t>
      </w:r>
      <w:r w:rsidR="002D155A">
        <w:rPr>
          <w:rFonts w:ascii="Arial" w:hAnsi="Arial" w:cs="Arial"/>
          <w:sz w:val="28"/>
        </w:rPr>
        <w:t>35</w:t>
      </w:r>
      <w:r w:rsidR="00D85183">
        <w:rPr>
          <w:rFonts w:ascii="Arial" w:hAnsi="Arial" w:cs="Arial"/>
          <w:sz w:val="28"/>
        </w:rPr>
        <w:t xml:space="preserve"> pts</w:t>
      </w:r>
    </w:p>
    <w:p w14:paraId="2A1F32AD" w14:textId="77777777" w:rsidR="001761E8" w:rsidRPr="001761E8" w:rsidRDefault="001761E8" w:rsidP="001761E8"/>
    <w:p w14:paraId="6C437B0D" w14:textId="531F6F7E" w:rsidR="00130F73" w:rsidRDefault="00130F73" w:rsidP="00130F73">
      <w:pPr>
        <w:pStyle w:val="Titre2"/>
        <w:rPr>
          <w:rFonts w:ascii="Arial" w:hAnsi="Arial" w:cs="Arial"/>
          <w:u w:val="none"/>
        </w:rPr>
      </w:pPr>
      <w:r w:rsidRPr="00100B97">
        <w:rPr>
          <w:rFonts w:ascii="Arial" w:hAnsi="Arial" w:cs="Arial"/>
          <w:u w:val="none"/>
        </w:rPr>
        <w:t>B1. Méthodologie mise en œuvre pour la réalisation des diagnostics amiante</w:t>
      </w:r>
      <w:r w:rsidR="002D155A">
        <w:rPr>
          <w:rFonts w:ascii="Arial" w:hAnsi="Arial" w:cs="Arial"/>
          <w:u w:val="none"/>
        </w:rPr>
        <w:t>/plomb</w:t>
      </w:r>
      <w:r w:rsidRPr="00100B97">
        <w:rPr>
          <w:rFonts w:ascii="Arial" w:hAnsi="Arial" w:cs="Arial"/>
          <w:u w:val="none"/>
        </w:rPr>
        <w:t xml:space="preserve"> avant travaux – /5 pts</w:t>
      </w:r>
    </w:p>
    <w:p w14:paraId="09FD83BE" w14:textId="77777777" w:rsidR="0091224E" w:rsidRPr="0091224E" w:rsidRDefault="0091224E" w:rsidP="0091224E"/>
    <w:p w14:paraId="379DA2EC" w14:textId="77777777" w:rsidR="006A79C5" w:rsidRPr="00100B97" w:rsidRDefault="006A79C5" w:rsidP="006A79C5">
      <w:pPr>
        <w:autoSpaceDE w:val="0"/>
        <w:autoSpaceDN w:val="0"/>
        <w:adjustRightInd w:val="0"/>
        <w:ind w:left="360"/>
        <w:rPr>
          <w:rFonts w:ascii="Arial" w:hAnsi="Arial" w:cs="Arial"/>
          <w:szCs w:val="22"/>
        </w:rPr>
      </w:pPr>
    </w:p>
    <w:p w14:paraId="2B812EDB" w14:textId="4518E82B" w:rsidR="00100B97" w:rsidRPr="00100B97" w:rsidRDefault="00130F73" w:rsidP="002D155A">
      <w:pPr>
        <w:pStyle w:val="Titre2"/>
        <w:rPr>
          <w:rFonts w:ascii="Arial" w:hAnsi="Arial" w:cs="Arial"/>
          <w:u w:val="none"/>
        </w:rPr>
      </w:pPr>
      <w:r w:rsidRPr="00100B97">
        <w:rPr>
          <w:rFonts w:ascii="Arial" w:hAnsi="Arial" w:cs="Arial"/>
          <w:u w:val="none"/>
        </w:rPr>
        <w:t>B2. Méthodologie mise en œuvre pour la réalisation des diagnostics en voierie – /5 pts</w:t>
      </w:r>
    </w:p>
    <w:p w14:paraId="228DC242" w14:textId="684D2F4E" w:rsidR="00100B97" w:rsidRDefault="00100B97" w:rsidP="00100B97">
      <w:pPr>
        <w:rPr>
          <w:rFonts w:ascii="Arial" w:hAnsi="Arial" w:cs="Arial"/>
        </w:rPr>
      </w:pPr>
    </w:p>
    <w:p w14:paraId="741CB8D2" w14:textId="77777777" w:rsidR="0091224E" w:rsidRPr="00100B97" w:rsidRDefault="0091224E" w:rsidP="00100B97">
      <w:pPr>
        <w:rPr>
          <w:rFonts w:ascii="Arial" w:hAnsi="Arial" w:cs="Arial"/>
        </w:rPr>
      </w:pPr>
    </w:p>
    <w:p w14:paraId="3A342484" w14:textId="5B0AEB29" w:rsidR="00B4240C" w:rsidRPr="00100B97" w:rsidRDefault="00100B97" w:rsidP="00100B97">
      <w:pPr>
        <w:pStyle w:val="Titre2"/>
        <w:rPr>
          <w:rFonts w:ascii="Arial" w:hAnsi="Arial" w:cs="Arial"/>
          <w:u w:val="none"/>
        </w:rPr>
      </w:pPr>
      <w:r w:rsidRPr="00100B97">
        <w:rPr>
          <w:rFonts w:ascii="Arial" w:hAnsi="Arial" w:cs="Arial"/>
          <w:u w:val="none"/>
        </w:rPr>
        <w:t>B</w:t>
      </w:r>
      <w:r w:rsidR="002D155A">
        <w:rPr>
          <w:rFonts w:ascii="Arial" w:hAnsi="Arial" w:cs="Arial"/>
          <w:u w:val="none"/>
        </w:rPr>
        <w:t>3</w:t>
      </w:r>
      <w:r w:rsidRPr="00100B97">
        <w:rPr>
          <w:rFonts w:ascii="Arial" w:hAnsi="Arial" w:cs="Arial"/>
          <w:u w:val="none"/>
        </w:rPr>
        <w:t>. Méthodologie mise en œuvre pour le contrôle de l’état de conservation des matériaux – /5 pts</w:t>
      </w:r>
    </w:p>
    <w:p w14:paraId="1BA095EB" w14:textId="0CEB494D" w:rsidR="00100B97" w:rsidRDefault="00100B97" w:rsidP="00B4240C">
      <w:pPr>
        <w:autoSpaceDE w:val="0"/>
        <w:autoSpaceDN w:val="0"/>
        <w:adjustRightInd w:val="0"/>
        <w:rPr>
          <w:rFonts w:ascii="Arial" w:hAnsi="Arial" w:cs="Arial"/>
          <w:szCs w:val="18"/>
        </w:rPr>
      </w:pPr>
    </w:p>
    <w:p w14:paraId="3967CFF0" w14:textId="77777777" w:rsidR="0091224E" w:rsidRPr="00100B97" w:rsidRDefault="0091224E" w:rsidP="00B4240C">
      <w:pPr>
        <w:autoSpaceDE w:val="0"/>
        <w:autoSpaceDN w:val="0"/>
        <w:adjustRightInd w:val="0"/>
        <w:rPr>
          <w:rFonts w:ascii="Arial" w:hAnsi="Arial" w:cs="Arial"/>
          <w:szCs w:val="18"/>
        </w:rPr>
      </w:pPr>
    </w:p>
    <w:p w14:paraId="4C91557B" w14:textId="7FAD79AC" w:rsidR="00100B97" w:rsidRDefault="00100B97" w:rsidP="002D155A">
      <w:pPr>
        <w:pStyle w:val="Titre2"/>
        <w:rPr>
          <w:rFonts w:ascii="Arial" w:hAnsi="Arial" w:cs="Arial"/>
          <w:u w:val="none"/>
        </w:rPr>
      </w:pPr>
      <w:r w:rsidRPr="00100B97">
        <w:rPr>
          <w:rFonts w:ascii="Arial" w:hAnsi="Arial" w:cs="Arial"/>
          <w:u w:val="none"/>
        </w:rPr>
        <w:t>B</w:t>
      </w:r>
      <w:r w:rsidR="002D155A">
        <w:rPr>
          <w:rFonts w:ascii="Arial" w:hAnsi="Arial" w:cs="Arial"/>
          <w:u w:val="none"/>
        </w:rPr>
        <w:t>4</w:t>
      </w:r>
      <w:r w:rsidRPr="00100B97">
        <w:rPr>
          <w:rFonts w:ascii="Arial" w:hAnsi="Arial" w:cs="Arial"/>
          <w:u w:val="none"/>
        </w:rPr>
        <w:t>. Méthodologie mise en œuvre pour les mesures d’empoussièrement – /5 pts</w:t>
      </w:r>
    </w:p>
    <w:p w14:paraId="52D1EAC7" w14:textId="5EA0F02B" w:rsidR="00100B97" w:rsidRDefault="00100B97" w:rsidP="00100B97"/>
    <w:p w14:paraId="5F2A947C" w14:textId="77777777" w:rsidR="0091224E" w:rsidRPr="00100B97" w:rsidRDefault="0091224E" w:rsidP="00100B97"/>
    <w:p w14:paraId="3799C9E7" w14:textId="51F38311" w:rsidR="00100B97" w:rsidRDefault="00100B97" w:rsidP="002D155A">
      <w:pPr>
        <w:pStyle w:val="Titre2"/>
        <w:rPr>
          <w:rFonts w:ascii="Arial" w:hAnsi="Arial" w:cs="Arial"/>
          <w:u w:val="none"/>
        </w:rPr>
      </w:pPr>
      <w:r w:rsidRPr="00100B97">
        <w:rPr>
          <w:rFonts w:ascii="Arial" w:hAnsi="Arial" w:cs="Arial"/>
          <w:u w:val="none"/>
        </w:rPr>
        <w:t>B</w:t>
      </w:r>
      <w:r w:rsidR="002D155A">
        <w:rPr>
          <w:rFonts w:ascii="Arial" w:hAnsi="Arial" w:cs="Arial"/>
          <w:u w:val="none"/>
        </w:rPr>
        <w:t>5</w:t>
      </w:r>
      <w:r w:rsidRPr="00100B97">
        <w:rPr>
          <w:rFonts w:ascii="Arial" w:hAnsi="Arial" w:cs="Arial"/>
          <w:u w:val="none"/>
        </w:rPr>
        <w:t>. Méthodologie en site occupé – /5 pts</w:t>
      </w:r>
    </w:p>
    <w:p w14:paraId="31971C76" w14:textId="7A4878B3" w:rsidR="00100B97" w:rsidRDefault="00100B97" w:rsidP="00100B97"/>
    <w:p w14:paraId="494B7126" w14:textId="77777777" w:rsidR="0091224E" w:rsidRPr="00100B97" w:rsidRDefault="0091224E" w:rsidP="00100B97"/>
    <w:p w14:paraId="5CA724A1" w14:textId="15DD7230" w:rsidR="00100B97" w:rsidRDefault="00100B97" w:rsidP="0091224E">
      <w:pPr>
        <w:pStyle w:val="Titre2"/>
        <w:rPr>
          <w:rFonts w:ascii="Arial" w:hAnsi="Arial" w:cs="Arial"/>
          <w:u w:val="none"/>
        </w:rPr>
      </w:pPr>
      <w:r w:rsidRPr="00100B97">
        <w:rPr>
          <w:rFonts w:ascii="Arial" w:hAnsi="Arial" w:cs="Arial"/>
          <w:u w:val="none"/>
        </w:rPr>
        <w:t>B</w:t>
      </w:r>
      <w:r w:rsidR="002D155A">
        <w:rPr>
          <w:rFonts w:ascii="Arial" w:hAnsi="Arial" w:cs="Arial"/>
          <w:u w:val="none"/>
        </w:rPr>
        <w:t>6</w:t>
      </w:r>
      <w:r w:rsidRPr="00100B97">
        <w:rPr>
          <w:rFonts w:ascii="Arial" w:hAnsi="Arial" w:cs="Arial"/>
          <w:u w:val="none"/>
        </w:rPr>
        <w:t>. Moyens matériels</w:t>
      </w:r>
      <w:r>
        <w:rPr>
          <w:rFonts w:ascii="Arial" w:hAnsi="Arial" w:cs="Arial"/>
          <w:u w:val="none"/>
        </w:rPr>
        <w:t xml:space="preserve"> dédiés au marché</w:t>
      </w:r>
      <w:r w:rsidRPr="00100B97">
        <w:rPr>
          <w:rFonts w:ascii="Arial" w:hAnsi="Arial" w:cs="Arial"/>
          <w:u w:val="none"/>
        </w:rPr>
        <w:t xml:space="preserve"> – /5 pts</w:t>
      </w:r>
    </w:p>
    <w:p w14:paraId="3726FFB4" w14:textId="6E2C6D29" w:rsidR="0091224E" w:rsidRDefault="0091224E" w:rsidP="0091224E"/>
    <w:p w14:paraId="3964B6C1" w14:textId="77777777" w:rsidR="0091224E" w:rsidRPr="0091224E" w:rsidRDefault="0091224E" w:rsidP="0091224E"/>
    <w:p w14:paraId="699B80AA" w14:textId="1D74FFB9" w:rsidR="00100B97" w:rsidRPr="00100B97" w:rsidRDefault="00100B97" w:rsidP="00100B97">
      <w:pPr>
        <w:pStyle w:val="Titre2"/>
        <w:rPr>
          <w:rFonts w:ascii="Arial" w:hAnsi="Arial" w:cs="Arial"/>
          <w:u w:val="none"/>
        </w:rPr>
      </w:pPr>
      <w:r w:rsidRPr="00100B97">
        <w:rPr>
          <w:rFonts w:ascii="Arial" w:hAnsi="Arial" w:cs="Arial"/>
          <w:u w:val="none"/>
        </w:rPr>
        <w:t>B</w:t>
      </w:r>
      <w:r w:rsidR="002D155A">
        <w:rPr>
          <w:rFonts w:ascii="Arial" w:hAnsi="Arial" w:cs="Arial"/>
          <w:u w:val="none"/>
        </w:rPr>
        <w:t>7</w:t>
      </w:r>
      <w:r w:rsidRPr="00100B97">
        <w:rPr>
          <w:rFonts w:ascii="Arial" w:hAnsi="Arial" w:cs="Arial"/>
          <w:u w:val="none"/>
        </w:rPr>
        <w:t>. Moyens humains CV et qualifications des intervenants</w:t>
      </w:r>
      <w:r w:rsidR="00711BFB">
        <w:rPr>
          <w:rFonts w:ascii="Arial" w:hAnsi="Arial" w:cs="Arial"/>
          <w:u w:val="none"/>
        </w:rPr>
        <w:t xml:space="preserve"> pour le lot concerné</w:t>
      </w:r>
      <w:r>
        <w:rPr>
          <w:rFonts w:ascii="Arial" w:hAnsi="Arial" w:cs="Arial"/>
          <w:u w:val="none"/>
        </w:rPr>
        <w:t xml:space="preserve"> </w:t>
      </w:r>
      <w:r w:rsidRPr="00100B97">
        <w:rPr>
          <w:rFonts w:ascii="Arial" w:hAnsi="Arial" w:cs="Arial"/>
          <w:u w:val="none"/>
        </w:rPr>
        <w:t>– /5 pts</w:t>
      </w:r>
    </w:p>
    <w:p w14:paraId="0530356F" w14:textId="257EA44A" w:rsidR="00100B97" w:rsidRPr="00100B97" w:rsidRDefault="00100B97" w:rsidP="00B4240C">
      <w:pPr>
        <w:autoSpaceDE w:val="0"/>
        <w:autoSpaceDN w:val="0"/>
        <w:adjustRightInd w:val="0"/>
        <w:rPr>
          <w:szCs w:val="18"/>
        </w:rPr>
      </w:pPr>
    </w:p>
    <w:p w14:paraId="7E089DD2" w14:textId="77777777" w:rsidR="00B4240C" w:rsidRPr="001761E8" w:rsidRDefault="00B4240C" w:rsidP="00B4240C">
      <w:pPr>
        <w:autoSpaceDE w:val="0"/>
        <w:autoSpaceDN w:val="0"/>
        <w:adjustRightInd w:val="0"/>
        <w:rPr>
          <w:rFonts w:ascii="Arial" w:hAnsi="Arial" w:cs="Arial"/>
          <w:szCs w:val="22"/>
        </w:rPr>
      </w:pPr>
    </w:p>
    <w:p w14:paraId="310B30EE" w14:textId="77777777" w:rsidR="00275EC0" w:rsidRPr="001761E8" w:rsidRDefault="00275EC0" w:rsidP="00275EC0">
      <w:pPr>
        <w:autoSpaceDE w:val="0"/>
        <w:autoSpaceDN w:val="0"/>
        <w:adjustRightInd w:val="0"/>
        <w:rPr>
          <w:rFonts w:ascii="Arial" w:hAnsi="Arial" w:cs="Arial"/>
        </w:rPr>
      </w:pPr>
    </w:p>
    <w:p w14:paraId="1560EF6F" w14:textId="1499B384" w:rsidR="00275EC0" w:rsidRPr="00D85183" w:rsidRDefault="00275EC0" w:rsidP="00D85183">
      <w:pPr>
        <w:pStyle w:val="Paragraphedeliste"/>
        <w:numPr>
          <w:ilvl w:val="0"/>
          <w:numId w:val="15"/>
        </w:numPr>
        <w:autoSpaceDE w:val="0"/>
        <w:autoSpaceDN w:val="0"/>
        <w:adjustRightInd w:val="0"/>
        <w:rPr>
          <w:rFonts w:ascii="Arial" w:hAnsi="Arial" w:cs="Arial"/>
          <w:b/>
          <w:sz w:val="28"/>
        </w:rPr>
      </w:pPr>
      <w:r w:rsidRPr="00D85183">
        <w:rPr>
          <w:rFonts w:ascii="Arial" w:hAnsi="Arial" w:cs="Arial"/>
          <w:b/>
          <w:kern w:val="28"/>
          <w:sz w:val="28"/>
        </w:rPr>
        <w:t xml:space="preserve"> Qualités des rapports, </w:t>
      </w:r>
      <w:r w:rsidRPr="00100B97">
        <w:rPr>
          <w:rFonts w:ascii="Arial" w:hAnsi="Arial" w:cs="Arial"/>
          <w:bCs/>
          <w:kern w:val="28"/>
          <w:sz w:val="28"/>
        </w:rPr>
        <w:t>modèles à joindre</w:t>
      </w:r>
      <w:r w:rsidRPr="00D85183">
        <w:rPr>
          <w:rFonts w:ascii="Arial" w:hAnsi="Arial" w:cs="Arial"/>
          <w:b/>
          <w:sz w:val="28"/>
        </w:rPr>
        <w:t xml:space="preserve"> </w:t>
      </w:r>
      <w:r w:rsidR="00D85183">
        <w:rPr>
          <w:rFonts w:ascii="Arial" w:hAnsi="Arial" w:cs="Arial"/>
          <w:b/>
          <w:sz w:val="28"/>
        </w:rPr>
        <w:t>– 1</w:t>
      </w:r>
      <w:r w:rsidR="002D155A">
        <w:rPr>
          <w:rFonts w:ascii="Arial" w:hAnsi="Arial" w:cs="Arial"/>
          <w:b/>
          <w:sz w:val="28"/>
        </w:rPr>
        <w:t>5</w:t>
      </w:r>
      <w:r w:rsidR="00D85183">
        <w:rPr>
          <w:rFonts w:ascii="Arial" w:hAnsi="Arial" w:cs="Arial"/>
          <w:b/>
          <w:sz w:val="28"/>
        </w:rPr>
        <w:t xml:space="preserve"> pts</w:t>
      </w:r>
    </w:p>
    <w:p w14:paraId="42CE280D" w14:textId="77777777" w:rsidR="009B1DD3" w:rsidRPr="001761E8" w:rsidRDefault="009B1DD3" w:rsidP="009B1DD3">
      <w:pPr>
        <w:pStyle w:val="Paragraphedeliste"/>
        <w:autoSpaceDE w:val="0"/>
        <w:autoSpaceDN w:val="0"/>
        <w:adjustRightInd w:val="0"/>
        <w:rPr>
          <w:rFonts w:ascii="Arial" w:hAnsi="Arial" w:cs="Arial"/>
        </w:rPr>
      </w:pPr>
    </w:p>
    <w:p w14:paraId="79E3536F" w14:textId="77777777" w:rsidR="009B1DD3" w:rsidRPr="001761E8" w:rsidRDefault="009B1DD3" w:rsidP="009B1DD3">
      <w:pPr>
        <w:autoSpaceDE w:val="0"/>
        <w:autoSpaceDN w:val="0"/>
        <w:adjustRightInd w:val="0"/>
        <w:rPr>
          <w:rFonts w:ascii="Arial" w:hAnsi="Arial" w:cs="Arial"/>
        </w:rPr>
      </w:pPr>
    </w:p>
    <w:p w14:paraId="574D702C" w14:textId="77777777" w:rsidR="005F1872" w:rsidRDefault="005F1872" w:rsidP="00B4240C">
      <w:pPr>
        <w:autoSpaceDE w:val="0"/>
        <w:autoSpaceDN w:val="0"/>
        <w:adjustRightInd w:val="0"/>
        <w:rPr>
          <w:rFonts w:ascii="Arial" w:hAnsi="Arial" w:cs="Arial"/>
          <w:szCs w:val="22"/>
        </w:rPr>
      </w:pPr>
    </w:p>
    <w:p w14:paraId="2C181DAF" w14:textId="0BA48592" w:rsidR="00100B97" w:rsidRDefault="00100B97" w:rsidP="00B4240C">
      <w:pPr>
        <w:autoSpaceDE w:val="0"/>
        <w:autoSpaceDN w:val="0"/>
        <w:adjustRightInd w:val="0"/>
        <w:rPr>
          <w:rFonts w:ascii="Arial" w:hAnsi="Arial" w:cs="Arial"/>
          <w:szCs w:val="22"/>
        </w:rPr>
      </w:pPr>
    </w:p>
    <w:p w14:paraId="04A376A6" w14:textId="67C3E380" w:rsidR="00032AB8" w:rsidRDefault="00032AB8" w:rsidP="00B4240C">
      <w:pPr>
        <w:autoSpaceDE w:val="0"/>
        <w:autoSpaceDN w:val="0"/>
        <w:adjustRightInd w:val="0"/>
        <w:rPr>
          <w:rFonts w:ascii="Arial" w:hAnsi="Arial" w:cs="Arial"/>
          <w:szCs w:val="22"/>
        </w:rPr>
      </w:pPr>
    </w:p>
    <w:p w14:paraId="60FB9A16" w14:textId="2F53301C" w:rsidR="0091224E" w:rsidRDefault="0091224E" w:rsidP="00B4240C">
      <w:pPr>
        <w:autoSpaceDE w:val="0"/>
        <w:autoSpaceDN w:val="0"/>
        <w:adjustRightInd w:val="0"/>
        <w:rPr>
          <w:rFonts w:ascii="Arial" w:hAnsi="Arial" w:cs="Arial"/>
          <w:szCs w:val="22"/>
        </w:rPr>
      </w:pPr>
    </w:p>
    <w:p w14:paraId="25696E27" w14:textId="77777777" w:rsidR="0091224E" w:rsidRDefault="0091224E" w:rsidP="00B4240C">
      <w:pPr>
        <w:autoSpaceDE w:val="0"/>
        <w:autoSpaceDN w:val="0"/>
        <w:adjustRightInd w:val="0"/>
        <w:rPr>
          <w:rFonts w:ascii="Arial" w:hAnsi="Arial" w:cs="Arial"/>
          <w:szCs w:val="22"/>
        </w:rPr>
      </w:pPr>
    </w:p>
    <w:p w14:paraId="5D33DCDF" w14:textId="6EC2392B" w:rsidR="00C13A30" w:rsidRPr="00032AB8" w:rsidRDefault="00C13A30" w:rsidP="00B4240C">
      <w:pPr>
        <w:autoSpaceDE w:val="0"/>
        <w:autoSpaceDN w:val="0"/>
        <w:adjustRightInd w:val="0"/>
        <w:rPr>
          <w:rFonts w:ascii="Arial" w:hAnsi="Arial" w:cs="Arial"/>
          <w:sz w:val="20"/>
        </w:rPr>
      </w:pPr>
      <w:r w:rsidRPr="00032AB8">
        <w:rPr>
          <w:rFonts w:ascii="Arial" w:hAnsi="Arial" w:cs="Arial"/>
          <w:i/>
          <w:iCs/>
          <w:sz w:val="18"/>
          <w:szCs w:val="18"/>
        </w:rPr>
        <w:t>Barème de Notation</w:t>
      </w:r>
      <w:r w:rsidRPr="00032AB8">
        <w:rPr>
          <w:rFonts w:ascii="Arial" w:hAnsi="Arial" w:cs="Arial"/>
          <w:sz w:val="18"/>
          <w:szCs w:val="18"/>
        </w:rPr>
        <w:t> :</w:t>
      </w:r>
    </w:p>
    <w:p w14:paraId="121C3B7E" w14:textId="79E59807" w:rsidR="00100B97" w:rsidRPr="00032AB8" w:rsidRDefault="005F1872" w:rsidP="00100B97">
      <w:pPr>
        <w:pStyle w:val="Titre2"/>
        <w:numPr>
          <w:ilvl w:val="0"/>
          <w:numId w:val="21"/>
        </w:numPr>
        <w:rPr>
          <w:sz w:val="20"/>
          <w:szCs w:val="16"/>
        </w:rPr>
      </w:pPr>
      <w:r w:rsidRPr="00032AB8">
        <w:rPr>
          <w:sz w:val="20"/>
          <w:szCs w:val="16"/>
        </w:rPr>
        <w:lastRenderedPageBreak/>
        <w:t>Contexte et objectifs du marché – /</w:t>
      </w:r>
      <w:r w:rsidR="002D155A">
        <w:rPr>
          <w:sz w:val="20"/>
          <w:szCs w:val="16"/>
        </w:rPr>
        <w:t>10</w:t>
      </w:r>
      <w:r w:rsidRPr="00032AB8">
        <w:rPr>
          <w:sz w:val="20"/>
          <w:szCs w:val="16"/>
        </w:rPr>
        <w:t xml:space="preserve"> pts</w:t>
      </w:r>
    </w:p>
    <w:tbl>
      <w:tblPr>
        <w:tblStyle w:val="Grilledutableau"/>
        <w:tblW w:w="8926" w:type="dxa"/>
        <w:tblLook w:val="04A0" w:firstRow="1" w:lastRow="0" w:firstColumn="1" w:lastColumn="0" w:noHBand="0" w:noVBand="1"/>
      </w:tblPr>
      <w:tblGrid>
        <w:gridCol w:w="2880"/>
        <w:gridCol w:w="5053"/>
        <w:gridCol w:w="993"/>
      </w:tblGrid>
      <w:tr w:rsidR="005F1872" w:rsidRPr="00032AB8" w14:paraId="14760B38" w14:textId="77777777" w:rsidTr="005F1872">
        <w:tc>
          <w:tcPr>
            <w:tcW w:w="2880" w:type="dxa"/>
          </w:tcPr>
          <w:p w14:paraId="31561ABC" w14:textId="77777777" w:rsidR="005F1872" w:rsidRPr="00032AB8" w:rsidRDefault="005F1872" w:rsidP="00530857">
            <w:pPr>
              <w:rPr>
                <w:sz w:val="16"/>
                <w:szCs w:val="16"/>
              </w:rPr>
            </w:pPr>
            <w:proofErr w:type="spellStart"/>
            <w:r w:rsidRPr="00032AB8">
              <w:rPr>
                <w:sz w:val="16"/>
                <w:szCs w:val="16"/>
              </w:rPr>
              <w:t>Niveau</w:t>
            </w:r>
            <w:proofErr w:type="spellEnd"/>
          </w:p>
        </w:tc>
        <w:tc>
          <w:tcPr>
            <w:tcW w:w="5053" w:type="dxa"/>
          </w:tcPr>
          <w:p w14:paraId="4F4C5F8F" w14:textId="77777777" w:rsidR="005F1872" w:rsidRPr="00032AB8" w:rsidRDefault="005F1872" w:rsidP="00530857">
            <w:pPr>
              <w:rPr>
                <w:sz w:val="16"/>
                <w:szCs w:val="16"/>
              </w:rPr>
            </w:pPr>
            <w:r w:rsidRPr="00032AB8">
              <w:rPr>
                <w:sz w:val="16"/>
                <w:szCs w:val="16"/>
              </w:rPr>
              <w:t>Description</w:t>
            </w:r>
          </w:p>
        </w:tc>
        <w:tc>
          <w:tcPr>
            <w:tcW w:w="993" w:type="dxa"/>
          </w:tcPr>
          <w:p w14:paraId="3FFAD2CE" w14:textId="77777777" w:rsidR="005F1872" w:rsidRPr="00032AB8" w:rsidRDefault="005F1872" w:rsidP="00530857">
            <w:pPr>
              <w:rPr>
                <w:sz w:val="16"/>
                <w:szCs w:val="16"/>
              </w:rPr>
            </w:pPr>
            <w:r w:rsidRPr="00032AB8">
              <w:rPr>
                <w:sz w:val="16"/>
                <w:szCs w:val="16"/>
              </w:rPr>
              <w:t>Note</w:t>
            </w:r>
          </w:p>
        </w:tc>
      </w:tr>
      <w:tr w:rsidR="005F1872" w:rsidRPr="00032AB8" w14:paraId="27800101" w14:textId="77777777" w:rsidTr="005F1872">
        <w:tc>
          <w:tcPr>
            <w:tcW w:w="2880" w:type="dxa"/>
          </w:tcPr>
          <w:p w14:paraId="0F9929C8"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Parfaitement</w:t>
            </w:r>
            <w:proofErr w:type="spellEnd"/>
            <w:r w:rsidRPr="00032AB8">
              <w:rPr>
                <w:sz w:val="16"/>
                <w:szCs w:val="16"/>
              </w:rPr>
              <w:t xml:space="preserve"> </w:t>
            </w:r>
            <w:proofErr w:type="spellStart"/>
            <w:r w:rsidRPr="00032AB8">
              <w:rPr>
                <w:sz w:val="16"/>
                <w:szCs w:val="16"/>
              </w:rPr>
              <w:t>adapt</w:t>
            </w:r>
            <w:r w:rsidRPr="00032AB8">
              <w:rPr>
                <w:rFonts w:ascii="Times New Roman" w:hAnsi="Times New Roman" w:cs="Times New Roman"/>
                <w:sz w:val="16"/>
                <w:szCs w:val="16"/>
              </w:rPr>
              <w:t>é</w:t>
            </w:r>
            <w:r w:rsidRPr="00032AB8">
              <w:rPr>
                <w:sz w:val="16"/>
                <w:szCs w:val="16"/>
              </w:rPr>
              <w:t>e</w:t>
            </w:r>
            <w:proofErr w:type="spellEnd"/>
          </w:p>
        </w:tc>
        <w:tc>
          <w:tcPr>
            <w:tcW w:w="5053" w:type="dxa"/>
          </w:tcPr>
          <w:p w14:paraId="01E4873F" w14:textId="77777777" w:rsidR="005F1872" w:rsidRPr="00032AB8" w:rsidRDefault="005F1872" w:rsidP="00530857">
            <w:pPr>
              <w:rPr>
                <w:sz w:val="16"/>
                <w:szCs w:val="16"/>
                <w:lang w:val="fr-FR"/>
              </w:rPr>
            </w:pPr>
            <w:r w:rsidRPr="00032AB8">
              <w:rPr>
                <w:sz w:val="16"/>
                <w:szCs w:val="16"/>
                <w:lang w:val="fr-FR"/>
              </w:rPr>
              <w:t>Réponse parfaitement conforme aux attendus, très bien structurée, complète et pertinente.</w:t>
            </w:r>
          </w:p>
        </w:tc>
        <w:tc>
          <w:tcPr>
            <w:tcW w:w="993" w:type="dxa"/>
          </w:tcPr>
          <w:p w14:paraId="37252818" w14:textId="4DD64525" w:rsidR="005F1872" w:rsidRPr="00032AB8" w:rsidRDefault="002D155A" w:rsidP="00530857">
            <w:pPr>
              <w:rPr>
                <w:sz w:val="16"/>
                <w:szCs w:val="16"/>
              </w:rPr>
            </w:pPr>
            <w:r>
              <w:rPr>
                <w:sz w:val="16"/>
                <w:szCs w:val="16"/>
              </w:rPr>
              <w:t>10</w:t>
            </w:r>
            <w:r w:rsidR="005F1872" w:rsidRPr="00032AB8">
              <w:rPr>
                <w:sz w:val="16"/>
                <w:szCs w:val="16"/>
              </w:rPr>
              <w:t>.0</w:t>
            </w:r>
          </w:p>
        </w:tc>
      </w:tr>
      <w:tr w:rsidR="005F1872" w:rsidRPr="00032AB8" w14:paraId="0D91AE2C" w14:textId="77777777" w:rsidTr="005F1872">
        <w:tc>
          <w:tcPr>
            <w:tcW w:w="2880" w:type="dxa"/>
          </w:tcPr>
          <w:p w14:paraId="74B35D80"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Satisfaisante</w:t>
            </w:r>
            <w:proofErr w:type="spellEnd"/>
          </w:p>
        </w:tc>
        <w:tc>
          <w:tcPr>
            <w:tcW w:w="5053" w:type="dxa"/>
          </w:tcPr>
          <w:p w14:paraId="2016E50C" w14:textId="77777777" w:rsidR="005F1872" w:rsidRPr="00032AB8" w:rsidRDefault="005F1872" w:rsidP="00530857">
            <w:pPr>
              <w:rPr>
                <w:sz w:val="16"/>
                <w:szCs w:val="16"/>
                <w:lang w:val="fr-FR"/>
              </w:rPr>
            </w:pPr>
            <w:r w:rsidRPr="00032AB8">
              <w:rPr>
                <w:sz w:val="16"/>
                <w:szCs w:val="16"/>
                <w:lang w:val="fr-FR"/>
              </w:rPr>
              <w:t>Réponse globalement satisfaisante, quelques manques ou imprécisions.</w:t>
            </w:r>
          </w:p>
        </w:tc>
        <w:tc>
          <w:tcPr>
            <w:tcW w:w="993" w:type="dxa"/>
          </w:tcPr>
          <w:p w14:paraId="295DC66B" w14:textId="215BC4AB" w:rsidR="005F1872" w:rsidRPr="00032AB8" w:rsidRDefault="002D155A" w:rsidP="00530857">
            <w:pPr>
              <w:rPr>
                <w:sz w:val="16"/>
                <w:szCs w:val="16"/>
              </w:rPr>
            </w:pPr>
            <w:r>
              <w:rPr>
                <w:sz w:val="16"/>
                <w:szCs w:val="16"/>
              </w:rPr>
              <w:t>8</w:t>
            </w:r>
            <w:r w:rsidR="005F1872" w:rsidRPr="00032AB8">
              <w:rPr>
                <w:sz w:val="16"/>
                <w:szCs w:val="16"/>
              </w:rPr>
              <w:t>.0</w:t>
            </w:r>
          </w:p>
        </w:tc>
      </w:tr>
      <w:tr w:rsidR="005F1872" w:rsidRPr="00032AB8" w14:paraId="7175182D" w14:textId="77777777" w:rsidTr="005F1872">
        <w:tc>
          <w:tcPr>
            <w:tcW w:w="2880" w:type="dxa"/>
          </w:tcPr>
          <w:p w14:paraId="28D38369"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Suffisante</w:t>
            </w:r>
          </w:p>
        </w:tc>
        <w:tc>
          <w:tcPr>
            <w:tcW w:w="5053" w:type="dxa"/>
          </w:tcPr>
          <w:p w14:paraId="55651A2D" w14:textId="77777777" w:rsidR="005F1872" w:rsidRPr="00032AB8" w:rsidRDefault="005F1872" w:rsidP="00530857">
            <w:pPr>
              <w:rPr>
                <w:sz w:val="16"/>
                <w:szCs w:val="16"/>
                <w:lang w:val="fr-FR"/>
              </w:rPr>
            </w:pPr>
            <w:r w:rsidRPr="00032AB8">
              <w:rPr>
                <w:sz w:val="16"/>
                <w:szCs w:val="16"/>
                <w:lang w:val="fr-FR"/>
              </w:rPr>
              <w:t>Réponse correcte mais peu détaillée ou partiellement adaptée.</w:t>
            </w:r>
          </w:p>
        </w:tc>
        <w:tc>
          <w:tcPr>
            <w:tcW w:w="993" w:type="dxa"/>
          </w:tcPr>
          <w:p w14:paraId="22AA11AE" w14:textId="5969F8FB" w:rsidR="005F1872" w:rsidRPr="00032AB8" w:rsidRDefault="002D155A" w:rsidP="00530857">
            <w:pPr>
              <w:rPr>
                <w:sz w:val="16"/>
                <w:szCs w:val="16"/>
              </w:rPr>
            </w:pPr>
            <w:r>
              <w:rPr>
                <w:sz w:val="16"/>
                <w:szCs w:val="16"/>
              </w:rPr>
              <w:t>6</w:t>
            </w:r>
            <w:r w:rsidR="005F1872" w:rsidRPr="00032AB8">
              <w:rPr>
                <w:sz w:val="16"/>
                <w:szCs w:val="16"/>
              </w:rPr>
              <w:t>.0</w:t>
            </w:r>
          </w:p>
        </w:tc>
      </w:tr>
      <w:tr w:rsidR="005F1872" w:rsidRPr="00032AB8" w14:paraId="271B2FFB" w14:textId="77777777" w:rsidTr="005F1872">
        <w:tc>
          <w:tcPr>
            <w:tcW w:w="2880" w:type="dxa"/>
          </w:tcPr>
          <w:p w14:paraId="342D59A1"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Moyenne</w:t>
            </w:r>
          </w:p>
        </w:tc>
        <w:tc>
          <w:tcPr>
            <w:tcW w:w="5053" w:type="dxa"/>
          </w:tcPr>
          <w:p w14:paraId="4AD442E4" w14:textId="77777777" w:rsidR="005F1872" w:rsidRPr="00032AB8" w:rsidRDefault="005F1872" w:rsidP="00530857">
            <w:pPr>
              <w:rPr>
                <w:sz w:val="16"/>
                <w:szCs w:val="16"/>
                <w:lang w:val="fr-FR"/>
              </w:rPr>
            </w:pPr>
            <w:r w:rsidRPr="00032AB8">
              <w:rPr>
                <w:sz w:val="16"/>
                <w:szCs w:val="16"/>
                <w:lang w:val="fr-FR"/>
              </w:rPr>
              <w:t>Réponse générique, peu approfondie, compréhension partielle.</w:t>
            </w:r>
          </w:p>
        </w:tc>
        <w:tc>
          <w:tcPr>
            <w:tcW w:w="993" w:type="dxa"/>
          </w:tcPr>
          <w:p w14:paraId="4C16F0A8" w14:textId="72B1C6D7" w:rsidR="005F1872" w:rsidRPr="00032AB8" w:rsidRDefault="002D155A" w:rsidP="00530857">
            <w:pPr>
              <w:rPr>
                <w:sz w:val="16"/>
                <w:szCs w:val="16"/>
              </w:rPr>
            </w:pPr>
            <w:r>
              <w:rPr>
                <w:sz w:val="16"/>
                <w:szCs w:val="16"/>
              </w:rPr>
              <w:t>4</w:t>
            </w:r>
            <w:r w:rsidR="005F1872" w:rsidRPr="00032AB8">
              <w:rPr>
                <w:sz w:val="16"/>
                <w:szCs w:val="16"/>
              </w:rPr>
              <w:t>.0</w:t>
            </w:r>
          </w:p>
        </w:tc>
      </w:tr>
      <w:tr w:rsidR="005F1872" w:rsidRPr="00032AB8" w14:paraId="52326DCF" w14:textId="77777777" w:rsidTr="005F1872">
        <w:tc>
          <w:tcPr>
            <w:tcW w:w="2880" w:type="dxa"/>
          </w:tcPr>
          <w:p w14:paraId="590C6695"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Insuffisante</w:t>
            </w:r>
            <w:proofErr w:type="spellEnd"/>
          </w:p>
        </w:tc>
        <w:tc>
          <w:tcPr>
            <w:tcW w:w="5053" w:type="dxa"/>
          </w:tcPr>
          <w:p w14:paraId="4BC83706" w14:textId="6D624165" w:rsidR="005F1872" w:rsidRPr="00032AB8" w:rsidRDefault="005F1872" w:rsidP="00530857">
            <w:pPr>
              <w:rPr>
                <w:sz w:val="16"/>
                <w:szCs w:val="16"/>
                <w:lang w:val="fr-FR"/>
              </w:rPr>
            </w:pPr>
            <w:r w:rsidRPr="00032AB8">
              <w:rPr>
                <w:sz w:val="16"/>
                <w:szCs w:val="16"/>
                <w:lang w:val="fr-FR"/>
              </w:rPr>
              <w:t>Réponse faible, floue, peu exploitable.</w:t>
            </w:r>
          </w:p>
        </w:tc>
        <w:tc>
          <w:tcPr>
            <w:tcW w:w="993" w:type="dxa"/>
          </w:tcPr>
          <w:p w14:paraId="5AF3B34D" w14:textId="77CBDFA8" w:rsidR="005F1872" w:rsidRPr="00032AB8" w:rsidRDefault="002D155A" w:rsidP="00530857">
            <w:pPr>
              <w:rPr>
                <w:sz w:val="16"/>
                <w:szCs w:val="16"/>
              </w:rPr>
            </w:pPr>
            <w:r>
              <w:rPr>
                <w:sz w:val="16"/>
                <w:szCs w:val="16"/>
              </w:rPr>
              <w:t>2</w:t>
            </w:r>
            <w:r w:rsidR="005F1872" w:rsidRPr="00032AB8">
              <w:rPr>
                <w:sz w:val="16"/>
                <w:szCs w:val="16"/>
              </w:rPr>
              <w:t>.0</w:t>
            </w:r>
          </w:p>
        </w:tc>
      </w:tr>
      <w:tr w:rsidR="005F1872" w:rsidRPr="00032AB8" w14:paraId="4F9BB924" w14:textId="77777777" w:rsidTr="005F1872">
        <w:tc>
          <w:tcPr>
            <w:tcW w:w="2880" w:type="dxa"/>
          </w:tcPr>
          <w:p w14:paraId="73AB7A0F"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Absente</w:t>
            </w:r>
            <w:proofErr w:type="spellEnd"/>
            <w:r w:rsidRPr="00032AB8">
              <w:rPr>
                <w:sz w:val="16"/>
                <w:szCs w:val="16"/>
              </w:rPr>
              <w:t xml:space="preserve"> / hors </w:t>
            </w:r>
            <w:proofErr w:type="spellStart"/>
            <w:r w:rsidRPr="00032AB8">
              <w:rPr>
                <w:sz w:val="16"/>
                <w:szCs w:val="16"/>
              </w:rPr>
              <w:t>sujet</w:t>
            </w:r>
            <w:proofErr w:type="spellEnd"/>
          </w:p>
        </w:tc>
        <w:tc>
          <w:tcPr>
            <w:tcW w:w="5053" w:type="dxa"/>
          </w:tcPr>
          <w:p w14:paraId="147685D1" w14:textId="77777777" w:rsidR="005F1872" w:rsidRPr="00032AB8" w:rsidRDefault="005F1872" w:rsidP="00530857">
            <w:pPr>
              <w:rPr>
                <w:sz w:val="16"/>
                <w:szCs w:val="16"/>
                <w:lang w:val="fr-FR"/>
              </w:rPr>
            </w:pPr>
            <w:r w:rsidRPr="00032AB8">
              <w:rPr>
                <w:sz w:val="16"/>
                <w:szCs w:val="16"/>
                <w:lang w:val="fr-FR"/>
              </w:rPr>
              <w:t>Aucune réponse pertinente apportée au critère.</w:t>
            </w:r>
          </w:p>
        </w:tc>
        <w:tc>
          <w:tcPr>
            <w:tcW w:w="993" w:type="dxa"/>
          </w:tcPr>
          <w:p w14:paraId="21F859DA" w14:textId="77777777" w:rsidR="005F1872" w:rsidRPr="00032AB8" w:rsidRDefault="005F1872" w:rsidP="00530857">
            <w:pPr>
              <w:rPr>
                <w:sz w:val="16"/>
                <w:szCs w:val="16"/>
              </w:rPr>
            </w:pPr>
            <w:r w:rsidRPr="00032AB8">
              <w:rPr>
                <w:sz w:val="16"/>
                <w:szCs w:val="16"/>
              </w:rPr>
              <w:t>0</w:t>
            </w:r>
          </w:p>
        </w:tc>
      </w:tr>
    </w:tbl>
    <w:p w14:paraId="0E120FD0" w14:textId="3EE27DBE" w:rsidR="00100B97" w:rsidRPr="00032AB8" w:rsidRDefault="005F1872" w:rsidP="00032AB8">
      <w:pPr>
        <w:pStyle w:val="Titre2"/>
        <w:rPr>
          <w:sz w:val="22"/>
          <w:szCs w:val="18"/>
        </w:rPr>
      </w:pPr>
      <w:r w:rsidRPr="00130F73">
        <w:rPr>
          <w:sz w:val="22"/>
          <w:szCs w:val="18"/>
        </w:rPr>
        <w:t xml:space="preserve">B1. Méthodologie </w:t>
      </w:r>
      <w:r w:rsidR="00C048DC" w:rsidRPr="00130F73">
        <w:rPr>
          <w:sz w:val="22"/>
          <w:szCs w:val="18"/>
        </w:rPr>
        <w:t>mise en œuvre pour la réalisation des diagnostics amiante</w:t>
      </w:r>
      <w:r w:rsidR="002D155A">
        <w:rPr>
          <w:sz w:val="22"/>
          <w:szCs w:val="18"/>
        </w:rPr>
        <w:t>/plomb</w:t>
      </w:r>
      <w:r w:rsidR="00C048DC" w:rsidRPr="00130F73">
        <w:rPr>
          <w:sz w:val="22"/>
          <w:szCs w:val="18"/>
        </w:rPr>
        <w:t xml:space="preserve"> avant travaux</w:t>
      </w:r>
      <w:r w:rsidRPr="00130F73">
        <w:rPr>
          <w:sz w:val="22"/>
          <w:szCs w:val="18"/>
        </w:rPr>
        <w:t xml:space="preserve"> – /</w:t>
      </w:r>
      <w:r w:rsidR="00C048DC" w:rsidRPr="00130F73">
        <w:rPr>
          <w:sz w:val="22"/>
          <w:szCs w:val="18"/>
        </w:rPr>
        <w:t>5</w:t>
      </w:r>
      <w:r w:rsidRPr="00130F73">
        <w:rPr>
          <w:sz w:val="22"/>
          <w:szCs w:val="18"/>
        </w:rPr>
        <w:t xml:space="preserve"> pts</w:t>
      </w:r>
    </w:p>
    <w:tbl>
      <w:tblPr>
        <w:tblStyle w:val="Grilledutableau"/>
        <w:tblW w:w="8926" w:type="dxa"/>
        <w:tblLook w:val="04A0" w:firstRow="1" w:lastRow="0" w:firstColumn="1" w:lastColumn="0" w:noHBand="0" w:noVBand="1"/>
      </w:tblPr>
      <w:tblGrid>
        <w:gridCol w:w="2880"/>
        <w:gridCol w:w="5053"/>
        <w:gridCol w:w="993"/>
      </w:tblGrid>
      <w:tr w:rsidR="005F1872" w14:paraId="5884AF68" w14:textId="77777777" w:rsidTr="005F1872">
        <w:tc>
          <w:tcPr>
            <w:tcW w:w="2880" w:type="dxa"/>
          </w:tcPr>
          <w:p w14:paraId="2622CCF1" w14:textId="77777777" w:rsidR="005F1872" w:rsidRPr="00032AB8" w:rsidRDefault="005F1872" w:rsidP="00530857">
            <w:pPr>
              <w:rPr>
                <w:sz w:val="16"/>
                <w:szCs w:val="16"/>
              </w:rPr>
            </w:pPr>
            <w:proofErr w:type="spellStart"/>
            <w:r w:rsidRPr="00032AB8">
              <w:rPr>
                <w:sz w:val="16"/>
                <w:szCs w:val="16"/>
              </w:rPr>
              <w:t>Niveau</w:t>
            </w:r>
            <w:proofErr w:type="spellEnd"/>
          </w:p>
        </w:tc>
        <w:tc>
          <w:tcPr>
            <w:tcW w:w="5053" w:type="dxa"/>
          </w:tcPr>
          <w:p w14:paraId="201CFCC4" w14:textId="77777777" w:rsidR="005F1872" w:rsidRPr="00032AB8" w:rsidRDefault="005F1872" w:rsidP="00530857">
            <w:pPr>
              <w:rPr>
                <w:sz w:val="16"/>
                <w:szCs w:val="16"/>
              </w:rPr>
            </w:pPr>
            <w:r w:rsidRPr="00032AB8">
              <w:rPr>
                <w:sz w:val="16"/>
                <w:szCs w:val="16"/>
              </w:rPr>
              <w:t>Description</w:t>
            </w:r>
          </w:p>
        </w:tc>
        <w:tc>
          <w:tcPr>
            <w:tcW w:w="993" w:type="dxa"/>
          </w:tcPr>
          <w:p w14:paraId="13199C0F" w14:textId="77777777" w:rsidR="005F1872" w:rsidRPr="00032AB8" w:rsidRDefault="005F1872" w:rsidP="00530857">
            <w:pPr>
              <w:rPr>
                <w:sz w:val="16"/>
                <w:szCs w:val="16"/>
              </w:rPr>
            </w:pPr>
            <w:r w:rsidRPr="00032AB8">
              <w:rPr>
                <w:sz w:val="16"/>
                <w:szCs w:val="16"/>
              </w:rPr>
              <w:t>Note</w:t>
            </w:r>
          </w:p>
        </w:tc>
      </w:tr>
      <w:tr w:rsidR="005F1872" w14:paraId="7EE75E3B" w14:textId="77777777" w:rsidTr="005F1872">
        <w:tc>
          <w:tcPr>
            <w:tcW w:w="2880" w:type="dxa"/>
          </w:tcPr>
          <w:p w14:paraId="754A1F51"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Parfaitement</w:t>
            </w:r>
            <w:proofErr w:type="spellEnd"/>
            <w:r w:rsidRPr="00032AB8">
              <w:rPr>
                <w:sz w:val="16"/>
                <w:szCs w:val="16"/>
              </w:rPr>
              <w:t xml:space="preserve"> </w:t>
            </w:r>
            <w:proofErr w:type="spellStart"/>
            <w:r w:rsidRPr="00032AB8">
              <w:rPr>
                <w:sz w:val="16"/>
                <w:szCs w:val="16"/>
              </w:rPr>
              <w:t>adaptée</w:t>
            </w:r>
            <w:proofErr w:type="spellEnd"/>
          </w:p>
        </w:tc>
        <w:tc>
          <w:tcPr>
            <w:tcW w:w="5053" w:type="dxa"/>
          </w:tcPr>
          <w:p w14:paraId="37A04DE7" w14:textId="77777777" w:rsidR="005F1872" w:rsidRPr="00032AB8" w:rsidRDefault="005F1872" w:rsidP="00530857">
            <w:pPr>
              <w:rPr>
                <w:sz w:val="16"/>
                <w:szCs w:val="16"/>
                <w:lang w:val="fr-FR"/>
              </w:rPr>
            </w:pPr>
            <w:r w:rsidRPr="00032AB8">
              <w:rPr>
                <w:sz w:val="16"/>
                <w:szCs w:val="16"/>
                <w:lang w:val="fr-FR"/>
              </w:rPr>
              <w:t>Réponse parfaitement conforme aux attendus, très bien structurée, complète et pertinente.</w:t>
            </w:r>
          </w:p>
        </w:tc>
        <w:tc>
          <w:tcPr>
            <w:tcW w:w="993" w:type="dxa"/>
          </w:tcPr>
          <w:p w14:paraId="1BD96AEA" w14:textId="77777777" w:rsidR="005F1872" w:rsidRPr="00032AB8" w:rsidRDefault="005F1872" w:rsidP="00530857">
            <w:pPr>
              <w:rPr>
                <w:sz w:val="16"/>
                <w:szCs w:val="16"/>
              </w:rPr>
            </w:pPr>
            <w:r w:rsidRPr="00032AB8">
              <w:rPr>
                <w:sz w:val="16"/>
                <w:szCs w:val="16"/>
              </w:rPr>
              <w:t>20.0</w:t>
            </w:r>
          </w:p>
        </w:tc>
      </w:tr>
      <w:tr w:rsidR="005F1872" w14:paraId="1971D7CC" w14:textId="77777777" w:rsidTr="005F1872">
        <w:tc>
          <w:tcPr>
            <w:tcW w:w="2880" w:type="dxa"/>
          </w:tcPr>
          <w:p w14:paraId="0D170BBA"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Satisfaisante</w:t>
            </w:r>
            <w:proofErr w:type="spellEnd"/>
          </w:p>
        </w:tc>
        <w:tc>
          <w:tcPr>
            <w:tcW w:w="5053" w:type="dxa"/>
          </w:tcPr>
          <w:p w14:paraId="48298FA6" w14:textId="77777777" w:rsidR="005F1872" w:rsidRPr="00032AB8" w:rsidRDefault="005F1872" w:rsidP="00530857">
            <w:pPr>
              <w:rPr>
                <w:sz w:val="16"/>
                <w:szCs w:val="16"/>
                <w:lang w:val="fr-FR"/>
              </w:rPr>
            </w:pPr>
            <w:r w:rsidRPr="00032AB8">
              <w:rPr>
                <w:sz w:val="16"/>
                <w:szCs w:val="16"/>
                <w:lang w:val="fr-FR"/>
              </w:rPr>
              <w:t>Réponse globalement satisfaisante, quelques manques ou imprécisions.</w:t>
            </w:r>
          </w:p>
        </w:tc>
        <w:tc>
          <w:tcPr>
            <w:tcW w:w="993" w:type="dxa"/>
          </w:tcPr>
          <w:p w14:paraId="7D78AC2B" w14:textId="77777777" w:rsidR="005F1872" w:rsidRPr="00032AB8" w:rsidRDefault="005F1872" w:rsidP="00530857">
            <w:pPr>
              <w:rPr>
                <w:sz w:val="16"/>
                <w:szCs w:val="16"/>
              </w:rPr>
            </w:pPr>
            <w:r w:rsidRPr="00032AB8">
              <w:rPr>
                <w:sz w:val="16"/>
                <w:szCs w:val="16"/>
              </w:rPr>
              <w:t>17.0</w:t>
            </w:r>
          </w:p>
        </w:tc>
      </w:tr>
      <w:tr w:rsidR="005F1872" w14:paraId="0F7C56AE" w14:textId="77777777" w:rsidTr="005F1872">
        <w:tc>
          <w:tcPr>
            <w:tcW w:w="2880" w:type="dxa"/>
          </w:tcPr>
          <w:p w14:paraId="3F706F6C"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Suffisante</w:t>
            </w:r>
          </w:p>
        </w:tc>
        <w:tc>
          <w:tcPr>
            <w:tcW w:w="5053" w:type="dxa"/>
          </w:tcPr>
          <w:p w14:paraId="576F528E" w14:textId="77777777" w:rsidR="005F1872" w:rsidRPr="00032AB8" w:rsidRDefault="005F1872" w:rsidP="00530857">
            <w:pPr>
              <w:rPr>
                <w:sz w:val="16"/>
                <w:szCs w:val="16"/>
                <w:lang w:val="fr-FR"/>
              </w:rPr>
            </w:pPr>
            <w:r w:rsidRPr="00032AB8">
              <w:rPr>
                <w:sz w:val="16"/>
                <w:szCs w:val="16"/>
                <w:lang w:val="fr-FR"/>
              </w:rPr>
              <w:t>Réponse correcte mais peu détaillée ou partiellement adaptée.</w:t>
            </w:r>
          </w:p>
        </w:tc>
        <w:tc>
          <w:tcPr>
            <w:tcW w:w="993" w:type="dxa"/>
          </w:tcPr>
          <w:p w14:paraId="64BF06FF" w14:textId="77777777" w:rsidR="005F1872" w:rsidRPr="00032AB8" w:rsidRDefault="005F1872" w:rsidP="00530857">
            <w:pPr>
              <w:rPr>
                <w:sz w:val="16"/>
                <w:szCs w:val="16"/>
              </w:rPr>
            </w:pPr>
            <w:r w:rsidRPr="00032AB8">
              <w:rPr>
                <w:sz w:val="16"/>
                <w:szCs w:val="16"/>
              </w:rPr>
              <w:t>14.0</w:t>
            </w:r>
          </w:p>
        </w:tc>
      </w:tr>
      <w:tr w:rsidR="005F1872" w14:paraId="1B16227D" w14:textId="77777777" w:rsidTr="005F1872">
        <w:tc>
          <w:tcPr>
            <w:tcW w:w="2880" w:type="dxa"/>
          </w:tcPr>
          <w:p w14:paraId="30161639"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Moyenne</w:t>
            </w:r>
          </w:p>
        </w:tc>
        <w:tc>
          <w:tcPr>
            <w:tcW w:w="5053" w:type="dxa"/>
          </w:tcPr>
          <w:p w14:paraId="5A5F4759" w14:textId="77777777" w:rsidR="005F1872" w:rsidRPr="00032AB8" w:rsidRDefault="005F1872" w:rsidP="00530857">
            <w:pPr>
              <w:rPr>
                <w:sz w:val="16"/>
                <w:szCs w:val="16"/>
                <w:lang w:val="fr-FR"/>
              </w:rPr>
            </w:pPr>
            <w:r w:rsidRPr="00032AB8">
              <w:rPr>
                <w:sz w:val="16"/>
                <w:szCs w:val="16"/>
                <w:lang w:val="fr-FR"/>
              </w:rPr>
              <w:t>Réponse générique, peu approfondie, compréhension partielle.</w:t>
            </w:r>
          </w:p>
        </w:tc>
        <w:tc>
          <w:tcPr>
            <w:tcW w:w="993" w:type="dxa"/>
          </w:tcPr>
          <w:p w14:paraId="1440F57B" w14:textId="77777777" w:rsidR="005F1872" w:rsidRPr="00032AB8" w:rsidRDefault="005F1872" w:rsidP="00530857">
            <w:pPr>
              <w:rPr>
                <w:sz w:val="16"/>
                <w:szCs w:val="16"/>
              </w:rPr>
            </w:pPr>
            <w:r w:rsidRPr="00032AB8">
              <w:rPr>
                <w:sz w:val="16"/>
                <w:szCs w:val="16"/>
              </w:rPr>
              <w:t>10.0</w:t>
            </w:r>
          </w:p>
        </w:tc>
      </w:tr>
      <w:tr w:rsidR="005F1872" w14:paraId="3B84EFDA" w14:textId="77777777" w:rsidTr="005F1872">
        <w:tc>
          <w:tcPr>
            <w:tcW w:w="2880" w:type="dxa"/>
          </w:tcPr>
          <w:p w14:paraId="3B35CEBB"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Insuffisante</w:t>
            </w:r>
            <w:proofErr w:type="spellEnd"/>
          </w:p>
        </w:tc>
        <w:tc>
          <w:tcPr>
            <w:tcW w:w="5053" w:type="dxa"/>
          </w:tcPr>
          <w:p w14:paraId="1A48B40D" w14:textId="25D4BCF8" w:rsidR="005F1872" w:rsidRPr="00032AB8" w:rsidRDefault="005F1872" w:rsidP="00530857">
            <w:pPr>
              <w:rPr>
                <w:sz w:val="16"/>
                <w:szCs w:val="16"/>
                <w:lang w:val="fr-FR"/>
              </w:rPr>
            </w:pPr>
            <w:r w:rsidRPr="00032AB8">
              <w:rPr>
                <w:sz w:val="16"/>
                <w:szCs w:val="16"/>
                <w:lang w:val="fr-FR"/>
              </w:rPr>
              <w:t>Réponse faible, floue, peu exploitable.</w:t>
            </w:r>
          </w:p>
        </w:tc>
        <w:tc>
          <w:tcPr>
            <w:tcW w:w="993" w:type="dxa"/>
          </w:tcPr>
          <w:p w14:paraId="72302193" w14:textId="77777777" w:rsidR="005F1872" w:rsidRPr="00032AB8" w:rsidRDefault="005F1872" w:rsidP="00530857">
            <w:pPr>
              <w:rPr>
                <w:sz w:val="16"/>
                <w:szCs w:val="16"/>
              </w:rPr>
            </w:pPr>
            <w:r w:rsidRPr="00032AB8">
              <w:rPr>
                <w:sz w:val="16"/>
                <w:szCs w:val="16"/>
              </w:rPr>
              <w:t>5.0</w:t>
            </w:r>
          </w:p>
        </w:tc>
      </w:tr>
      <w:tr w:rsidR="005F1872" w14:paraId="003CC52E" w14:textId="77777777" w:rsidTr="005F1872">
        <w:tc>
          <w:tcPr>
            <w:tcW w:w="2880" w:type="dxa"/>
          </w:tcPr>
          <w:p w14:paraId="75F243F3"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Absente</w:t>
            </w:r>
            <w:proofErr w:type="spellEnd"/>
            <w:r w:rsidRPr="00032AB8">
              <w:rPr>
                <w:sz w:val="16"/>
                <w:szCs w:val="16"/>
              </w:rPr>
              <w:t xml:space="preserve"> / hors </w:t>
            </w:r>
            <w:proofErr w:type="spellStart"/>
            <w:r w:rsidRPr="00032AB8">
              <w:rPr>
                <w:sz w:val="16"/>
                <w:szCs w:val="16"/>
              </w:rPr>
              <w:t>sujet</w:t>
            </w:r>
            <w:proofErr w:type="spellEnd"/>
          </w:p>
        </w:tc>
        <w:tc>
          <w:tcPr>
            <w:tcW w:w="5053" w:type="dxa"/>
          </w:tcPr>
          <w:p w14:paraId="6A25C599" w14:textId="0673DC3D" w:rsidR="005F1872" w:rsidRPr="00032AB8" w:rsidRDefault="005F1872" w:rsidP="00530857">
            <w:pPr>
              <w:rPr>
                <w:sz w:val="16"/>
                <w:szCs w:val="16"/>
                <w:lang w:val="fr-FR"/>
              </w:rPr>
            </w:pPr>
            <w:r w:rsidRPr="00032AB8">
              <w:rPr>
                <w:sz w:val="16"/>
                <w:szCs w:val="16"/>
                <w:lang w:val="fr-FR"/>
              </w:rPr>
              <w:t>Aucune réponse pertinente apportée au critère.</w:t>
            </w:r>
          </w:p>
        </w:tc>
        <w:tc>
          <w:tcPr>
            <w:tcW w:w="993" w:type="dxa"/>
          </w:tcPr>
          <w:p w14:paraId="461A7664" w14:textId="77777777" w:rsidR="005F1872" w:rsidRPr="00032AB8" w:rsidRDefault="005F1872" w:rsidP="00530857">
            <w:pPr>
              <w:rPr>
                <w:sz w:val="16"/>
                <w:szCs w:val="16"/>
              </w:rPr>
            </w:pPr>
            <w:r w:rsidRPr="00032AB8">
              <w:rPr>
                <w:sz w:val="16"/>
                <w:szCs w:val="16"/>
              </w:rPr>
              <w:t>0</w:t>
            </w:r>
          </w:p>
        </w:tc>
      </w:tr>
    </w:tbl>
    <w:p w14:paraId="171A1D35" w14:textId="73630B80" w:rsidR="00100B97" w:rsidRPr="00032AB8" w:rsidRDefault="00032AB8" w:rsidP="00032AB8">
      <w:pPr>
        <w:pStyle w:val="Titre2"/>
        <w:rPr>
          <w:sz w:val="22"/>
          <w:szCs w:val="18"/>
        </w:rPr>
      </w:pPr>
      <w:r>
        <w:rPr>
          <w:sz w:val="22"/>
          <w:szCs w:val="18"/>
        </w:rPr>
        <w:t>B</w:t>
      </w:r>
      <w:r w:rsidR="002D155A">
        <w:rPr>
          <w:sz w:val="22"/>
          <w:szCs w:val="18"/>
        </w:rPr>
        <w:t>2</w:t>
      </w:r>
      <w:r>
        <w:rPr>
          <w:sz w:val="22"/>
          <w:szCs w:val="18"/>
        </w:rPr>
        <w:t xml:space="preserve">. </w:t>
      </w:r>
      <w:r w:rsidR="00C048DC" w:rsidRPr="00130F73">
        <w:rPr>
          <w:sz w:val="22"/>
          <w:szCs w:val="18"/>
        </w:rPr>
        <w:t>Méthodologie mise en œuvre pour la réalisation des diagnostics en voierie – /5 pts</w:t>
      </w:r>
    </w:p>
    <w:tbl>
      <w:tblPr>
        <w:tblStyle w:val="Grilledutableau"/>
        <w:tblW w:w="8926" w:type="dxa"/>
        <w:tblLook w:val="04A0" w:firstRow="1" w:lastRow="0" w:firstColumn="1" w:lastColumn="0" w:noHBand="0" w:noVBand="1"/>
      </w:tblPr>
      <w:tblGrid>
        <w:gridCol w:w="2880"/>
        <w:gridCol w:w="5053"/>
        <w:gridCol w:w="993"/>
      </w:tblGrid>
      <w:tr w:rsidR="00C048DC" w14:paraId="5DB8585E" w14:textId="77777777" w:rsidTr="00530857">
        <w:tc>
          <w:tcPr>
            <w:tcW w:w="2880" w:type="dxa"/>
          </w:tcPr>
          <w:p w14:paraId="70B22B76" w14:textId="77777777" w:rsidR="00C048DC" w:rsidRPr="00032AB8" w:rsidRDefault="00C048DC" w:rsidP="00530857">
            <w:pPr>
              <w:rPr>
                <w:sz w:val="16"/>
                <w:szCs w:val="16"/>
              </w:rPr>
            </w:pPr>
            <w:proofErr w:type="spellStart"/>
            <w:r w:rsidRPr="00032AB8">
              <w:rPr>
                <w:sz w:val="16"/>
                <w:szCs w:val="16"/>
              </w:rPr>
              <w:t>Niveau</w:t>
            </w:r>
            <w:proofErr w:type="spellEnd"/>
          </w:p>
        </w:tc>
        <w:tc>
          <w:tcPr>
            <w:tcW w:w="5053" w:type="dxa"/>
          </w:tcPr>
          <w:p w14:paraId="7E3A48E5" w14:textId="77777777" w:rsidR="00C048DC" w:rsidRPr="00032AB8" w:rsidRDefault="00C048DC" w:rsidP="00530857">
            <w:pPr>
              <w:rPr>
                <w:sz w:val="16"/>
                <w:szCs w:val="16"/>
              </w:rPr>
            </w:pPr>
            <w:r w:rsidRPr="00032AB8">
              <w:rPr>
                <w:sz w:val="16"/>
                <w:szCs w:val="16"/>
              </w:rPr>
              <w:t>Description</w:t>
            </w:r>
          </w:p>
        </w:tc>
        <w:tc>
          <w:tcPr>
            <w:tcW w:w="993" w:type="dxa"/>
          </w:tcPr>
          <w:p w14:paraId="1D0B8349" w14:textId="77777777" w:rsidR="00C048DC" w:rsidRPr="00032AB8" w:rsidRDefault="00C048DC" w:rsidP="00530857">
            <w:pPr>
              <w:rPr>
                <w:sz w:val="16"/>
                <w:szCs w:val="16"/>
              </w:rPr>
            </w:pPr>
            <w:r w:rsidRPr="00032AB8">
              <w:rPr>
                <w:sz w:val="16"/>
                <w:szCs w:val="16"/>
              </w:rPr>
              <w:t>Note</w:t>
            </w:r>
          </w:p>
        </w:tc>
      </w:tr>
      <w:tr w:rsidR="00C048DC" w14:paraId="3122DA87" w14:textId="77777777" w:rsidTr="00530857">
        <w:tc>
          <w:tcPr>
            <w:tcW w:w="2880" w:type="dxa"/>
          </w:tcPr>
          <w:p w14:paraId="0422E79E"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Parfaitement</w:t>
            </w:r>
            <w:proofErr w:type="spellEnd"/>
            <w:r w:rsidRPr="00032AB8">
              <w:rPr>
                <w:sz w:val="16"/>
                <w:szCs w:val="16"/>
              </w:rPr>
              <w:t xml:space="preserve"> </w:t>
            </w:r>
            <w:proofErr w:type="spellStart"/>
            <w:r w:rsidRPr="00032AB8">
              <w:rPr>
                <w:sz w:val="16"/>
                <w:szCs w:val="16"/>
              </w:rPr>
              <w:t>adapt</w:t>
            </w:r>
            <w:r w:rsidRPr="00032AB8">
              <w:rPr>
                <w:rFonts w:ascii="Times New Roman" w:hAnsi="Times New Roman" w:cs="Times New Roman"/>
                <w:sz w:val="16"/>
                <w:szCs w:val="16"/>
              </w:rPr>
              <w:t>é</w:t>
            </w:r>
            <w:r w:rsidRPr="00032AB8">
              <w:rPr>
                <w:sz w:val="16"/>
                <w:szCs w:val="16"/>
              </w:rPr>
              <w:t>e</w:t>
            </w:r>
            <w:proofErr w:type="spellEnd"/>
          </w:p>
        </w:tc>
        <w:tc>
          <w:tcPr>
            <w:tcW w:w="5053" w:type="dxa"/>
          </w:tcPr>
          <w:p w14:paraId="4A1C473A" w14:textId="77777777" w:rsidR="00C048DC" w:rsidRPr="00032AB8" w:rsidRDefault="00C048DC" w:rsidP="00530857">
            <w:pPr>
              <w:rPr>
                <w:sz w:val="16"/>
                <w:szCs w:val="16"/>
                <w:lang w:val="fr-FR"/>
              </w:rPr>
            </w:pPr>
            <w:r w:rsidRPr="00032AB8">
              <w:rPr>
                <w:sz w:val="16"/>
                <w:szCs w:val="16"/>
                <w:lang w:val="fr-FR"/>
              </w:rPr>
              <w:t>Réponse parfaitement conforme aux attendus, très bien structurée, complète et pertinente.</w:t>
            </w:r>
          </w:p>
        </w:tc>
        <w:tc>
          <w:tcPr>
            <w:tcW w:w="993" w:type="dxa"/>
          </w:tcPr>
          <w:p w14:paraId="39E56A11" w14:textId="77777777" w:rsidR="00C048DC" w:rsidRPr="00032AB8" w:rsidRDefault="00C048DC" w:rsidP="00530857">
            <w:pPr>
              <w:rPr>
                <w:sz w:val="16"/>
                <w:szCs w:val="16"/>
              </w:rPr>
            </w:pPr>
            <w:r w:rsidRPr="00032AB8">
              <w:rPr>
                <w:sz w:val="16"/>
                <w:szCs w:val="16"/>
              </w:rPr>
              <w:t>5.0</w:t>
            </w:r>
          </w:p>
        </w:tc>
      </w:tr>
      <w:tr w:rsidR="00C048DC" w14:paraId="0295E78C" w14:textId="77777777" w:rsidTr="00530857">
        <w:tc>
          <w:tcPr>
            <w:tcW w:w="2880" w:type="dxa"/>
          </w:tcPr>
          <w:p w14:paraId="21264A68"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Satisfaisante</w:t>
            </w:r>
            <w:proofErr w:type="spellEnd"/>
          </w:p>
        </w:tc>
        <w:tc>
          <w:tcPr>
            <w:tcW w:w="5053" w:type="dxa"/>
          </w:tcPr>
          <w:p w14:paraId="550137B2" w14:textId="77777777" w:rsidR="00C048DC" w:rsidRPr="00032AB8" w:rsidRDefault="00C048DC" w:rsidP="00530857">
            <w:pPr>
              <w:rPr>
                <w:sz w:val="16"/>
                <w:szCs w:val="16"/>
                <w:lang w:val="fr-FR"/>
              </w:rPr>
            </w:pPr>
            <w:r w:rsidRPr="00032AB8">
              <w:rPr>
                <w:sz w:val="16"/>
                <w:szCs w:val="16"/>
                <w:lang w:val="fr-FR"/>
              </w:rPr>
              <w:t>Réponse globalement satisfaisante, quelques manques ou imprécisions.</w:t>
            </w:r>
          </w:p>
        </w:tc>
        <w:tc>
          <w:tcPr>
            <w:tcW w:w="993" w:type="dxa"/>
          </w:tcPr>
          <w:p w14:paraId="2AC27F2F" w14:textId="77777777" w:rsidR="00C048DC" w:rsidRPr="00032AB8" w:rsidRDefault="00C048DC" w:rsidP="00530857">
            <w:pPr>
              <w:rPr>
                <w:sz w:val="16"/>
                <w:szCs w:val="16"/>
              </w:rPr>
            </w:pPr>
            <w:r w:rsidRPr="00032AB8">
              <w:rPr>
                <w:sz w:val="16"/>
                <w:szCs w:val="16"/>
              </w:rPr>
              <w:t>4.0</w:t>
            </w:r>
          </w:p>
        </w:tc>
      </w:tr>
      <w:tr w:rsidR="00C048DC" w14:paraId="5046F3A1" w14:textId="77777777" w:rsidTr="00530857">
        <w:tc>
          <w:tcPr>
            <w:tcW w:w="2880" w:type="dxa"/>
          </w:tcPr>
          <w:p w14:paraId="4BE0A58C"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Suffisante</w:t>
            </w:r>
          </w:p>
        </w:tc>
        <w:tc>
          <w:tcPr>
            <w:tcW w:w="5053" w:type="dxa"/>
          </w:tcPr>
          <w:p w14:paraId="043BD4D7" w14:textId="77777777" w:rsidR="00C048DC" w:rsidRPr="00032AB8" w:rsidRDefault="00C048DC" w:rsidP="00530857">
            <w:pPr>
              <w:rPr>
                <w:sz w:val="16"/>
                <w:szCs w:val="16"/>
                <w:lang w:val="fr-FR"/>
              </w:rPr>
            </w:pPr>
            <w:r w:rsidRPr="00032AB8">
              <w:rPr>
                <w:sz w:val="16"/>
                <w:szCs w:val="16"/>
                <w:lang w:val="fr-FR"/>
              </w:rPr>
              <w:t>Réponse correcte mais peu détaillée ou partiellement adaptée.</w:t>
            </w:r>
          </w:p>
        </w:tc>
        <w:tc>
          <w:tcPr>
            <w:tcW w:w="993" w:type="dxa"/>
          </w:tcPr>
          <w:p w14:paraId="0660F295" w14:textId="77777777" w:rsidR="00C048DC" w:rsidRPr="00032AB8" w:rsidRDefault="00C048DC" w:rsidP="00530857">
            <w:pPr>
              <w:rPr>
                <w:sz w:val="16"/>
                <w:szCs w:val="16"/>
              </w:rPr>
            </w:pPr>
            <w:r w:rsidRPr="00032AB8">
              <w:rPr>
                <w:sz w:val="16"/>
                <w:szCs w:val="16"/>
              </w:rPr>
              <w:t>3.0</w:t>
            </w:r>
          </w:p>
        </w:tc>
      </w:tr>
      <w:tr w:rsidR="00C048DC" w14:paraId="714BA233" w14:textId="77777777" w:rsidTr="00530857">
        <w:tc>
          <w:tcPr>
            <w:tcW w:w="2880" w:type="dxa"/>
          </w:tcPr>
          <w:p w14:paraId="4CFD357D"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Moyenne</w:t>
            </w:r>
          </w:p>
        </w:tc>
        <w:tc>
          <w:tcPr>
            <w:tcW w:w="5053" w:type="dxa"/>
          </w:tcPr>
          <w:p w14:paraId="28F9D99F" w14:textId="77777777" w:rsidR="00C048DC" w:rsidRPr="00032AB8" w:rsidRDefault="00C048DC" w:rsidP="00530857">
            <w:pPr>
              <w:rPr>
                <w:sz w:val="16"/>
                <w:szCs w:val="16"/>
                <w:lang w:val="fr-FR"/>
              </w:rPr>
            </w:pPr>
            <w:r w:rsidRPr="00032AB8">
              <w:rPr>
                <w:sz w:val="16"/>
                <w:szCs w:val="16"/>
                <w:lang w:val="fr-FR"/>
              </w:rPr>
              <w:t>Réponse générique, peu approfondie, compréhension partielle.</w:t>
            </w:r>
          </w:p>
        </w:tc>
        <w:tc>
          <w:tcPr>
            <w:tcW w:w="993" w:type="dxa"/>
          </w:tcPr>
          <w:p w14:paraId="141E811B" w14:textId="77777777" w:rsidR="00C048DC" w:rsidRPr="00032AB8" w:rsidRDefault="00C048DC" w:rsidP="00530857">
            <w:pPr>
              <w:rPr>
                <w:sz w:val="16"/>
                <w:szCs w:val="16"/>
              </w:rPr>
            </w:pPr>
            <w:r w:rsidRPr="00032AB8">
              <w:rPr>
                <w:sz w:val="16"/>
                <w:szCs w:val="16"/>
              </w:rPr>
              <w:t>2.0</w:t>
            </w:r>
          </w:p>
        </w:tc>
      </w:tr>
      <w:tr w:rsidR="00C048DC" w14:paraId="52E0A04A" w14:textId="77777777" w:rsidTr="00530857">
        <w:tc>
          <w:tcPr>
            <w:tcW w:w="2880" w:type="dxa"/>
          </w:tcPr>
          <w:p w14:paraId="7D9A83F9"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Insuffisante</w:t>
            </w:r>
            <w:proofErr w:type="spellEnd"/>
          </w:p>
        </w:tc>
        <w:tc>
          <w:tcPr>
            <w:tcW w:w="5053" w:type="dxa"/>
          </w:tcPr>
          <w:p w14:paraId="5F7AF0FD" w14:textId="3EFC465B" w:rsidR="00C048DC" w:rsidRPr="00032AB8" w:rsidRDefault="00C048DC" w:rsidP="00530857">
            <w:pPr>
              <w:rPr>
                <w:sz w:val="16"/>
                <w:szCs w:val="16"/>
                <w:lang w:val="fr-FR"/>
              </w:rPr>
            </w:pPr>
            <w:r w:rsidRPr="00032AB8">
              <w:rPr>
                <w:sz w:val="16"/>
                <w:szCs w:val="16"/>
                <w:lang w:val="fr-FR"/>
              </w:rPr>
              <w:t>Réponse faible, floue, peu exploitable.</w:t>
            </w:r>
          </w:p>
        </w:tc>
        <w:tc>
          <w:tcPr>
            <w:tcW w:w="993" w:type="dxa"/>
          </w:tcPr>
          <w:p w14:paraId="0A7C0536" w14:textId="77777777" w:rsidR="00C048DC" w:rsidRPr="00032AB8" w:rsidRDefault="00C048DC" w:rsidP="00530857">
            <w:pPr>
              <w:rPr>
                <w:sz w:val="16"/>
                <w:szCs w:val="16"/>
              </w:rPr>
            </w:pPr>
            <w:r w:rsidRPr="00032AB8">
              <w:rPr>
                <w:sz w:val="16"/>
                <w:szCs w:val="16"/>
              </w:rPr>
              <w:t>1.0</w:t>
            </w:r>
          </w:p>
        </w:tc>
      </w:tr>
      <w:tr w:rsidR="00C048DC" w14:paraId="109CBA10" w14:textId="77777777" w:rsidTr="00530857">
        <w:tc>
          <w:tcPr>
            <w:tcW w:w="2880" w:type="dxa"/>
          </w:tcPr>
          <w:p w14:paraId="0E720F27"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Absente</w:t>
            </w:r>
            <w:proofErr w:type="spellEnd"/>
            <w:r w:rsidRPr="00032AB8">
              <w:rPr>
                <w:sz w:val="16"/>
                <w:szCs w:val="16"/>
              </w:rPr>
              <w:t xml:space="preserve"> / hors </w:t>
            </w:r>
            <w:proofErr w:type="spellStart"/>
            <w:r w:rsidRPr="00032AB8">
              <w:rPr>
                <w:sz w:val="16"/>
                <w:szCs w:val="16"/>
              </w:rPr>
              <w:t>sujet</w:t>
            </w:r>
            <w:proofErr w:type="spellEnd"/>
          </w:p>
        </w:tc>
        <w:tc>
          <w:tcPr>
            <w:tcW w:w="5053" w:type="dxa"/>
          </w:tcPr>
          <w:p w14:paraId="6EFC936C" w14:textId="6DC1CDAD" w:rsidR="00C048DC" w:rsidRPr="00032AB8" w:rsidRDefault="00C048DC" w:rsidP="00530857">
            <w:pPr>
              <w:rPr>
                <w:sz w:val="16"/>
                <w:szCs w:val="16"/>
                <w:lang w:val="fr-FR"/>
              </w:rPr>
            </w:pPr>
            <w:r w:rsidRPr="00032AB8">
              <w:rPr>
                <w:sz w:val="16"/>
                <w:szCs w:val="16"/>
                <w:lang w:val="fr-FR"/>
              </w:rPr>
              <w:t>Aucune réponse pertinente apportée au critère.</w:t>
            </w:r>
          </w:p>
        </w:tc>
        <w:tc>
          <w:tcPr>
            <w:tcW w:w="993" w:type="dxa"/>
          </w:tcPr>
          <w:p w14:paraId="6AB082F4" w14:textId="77777777" w:rsidR="00C048DC" w:rsidRPr="00032AB8" w:rsidRDefault="00C048DC" w:rsidP="00530857">
            <w:pPr>
              <w:rPr>
                <w:sz w:val="16"/>
                <w:szCs w:val="16"/>
              </w:rPr>
            </w:pPr>
            <w:r w:rsidRPr="00032AB8">
              <w:rPr>
                <w:sz w:val="16"/>
                <w:szCs w:val="16"/>
              </w:rPr>
              <w:t>0</w:t>
            </w:r>
          </w:p>
        </w:tc>
      </w:tr>
    </w:tbl>
    <w:p w14:paraId="4E4AB6D7" w14:textId="26282B40" w:rsidR="00100B97" w:rsidRPr="00032AB8" w:rsidRDefault="00C048DC" w:rsidP="00032AB8">
      <w:pPr>
        <w:pStyle w:val="Titre2"/>
        <w:ind w:left="0"/>
        <w:rPr>
          <w:sz w:val="22"/>
          <w:szCs w:val="18"/>
        </w:rPr>
      </w:pPr>
      <w:r w:rsidRPr="00130F73">
        <w:rPr>
          <w:sz w:val="22"/>
          <w:szCs w:val="18"/>
        </w:rPr>
        <w:t>B.</w:t>
      </w:r>
      <w:r w:rsidR="002D155A">
        <w:rPr>
          <w:sz w:val="22"/>
          <w:szCs w:val="18"/>
        </w:rPr>
        <w:t>3</w:t>
      </w:r>
      <w:r w:rsidRPr="00130F73">
        <w:rPr>
          <w:sz w:val="22"/>
          <w:szCs w:val="18"/>
        </w:rPr>
        <w:t>. Méthodologie mise en œuvre pour le contrôle de l’état de conservation des matériaux – /5 pts</w:t>
      </w:r>
    </w:p>
    <w:tbl>
      <w:tblPr>
        <w:tblStyle w:val="Grilledutableau"/>
        <w:tblW w:w="8926" w:type="dxa"/>
        <w:tblLook w:val="04A0" w:firstRow="1" w:lastRow="0" w:firstColumn="1" w:lastColumn="0" w:noHBand="0" w:noVBand="1"/>
      </w:tblPr>
      <w:tblGrid>
        <w:gridCol w:w="2880"/>
        <w:gridCol w:w="5053"/>
        <w:gridCol w:w="993"/>
      </w:tblGrid>
      <w:tr w:rsidR="00C048DC" w14:paraId="40C7DA38" w14:textId="77777777" w:rsidTr="00530857">
        <w:tc>
          <w:tcPr>
            <w:tcW w:w="2880" w:type="dxa"/>
          </w:tcPr>
          <w:p w14:paraId="5F04B90E" w14:textId="77777777" w:rsidR="00C048DC" w:rsidRPr="00032AB8" w:rsidRDefault="00C048DC" w:rsidP="00530857">
            <w:pPr>
              <w:rPr>
                <w:sz w:val="18"/>
                <w:szCs w:val="18"/>
              </w:rPr>
            </w:pPr>
            <w:proofErr w:type="spellStart"/>
            <w:r w:rsidRPr="00032AB8">
              <w:rPr>
                <w:sz w:val="18"/>
                <w:szCs w:val="18"/>
              </w:rPr>
              <w:t>Niveau</w:t>
            </w:r>
            <w:proofErr w:type="spellEnd"/>
          </w:p>
        </w:tc>
        <w:tc>
          <w:tcPr>
            <w:tcW w:w="5053" w:type="dxa"/>
          </w:tcPr>
          <w:p w14:paraId="533C411A" w14:textId="77777777" w:rsidR="00C048DC" w:rsidRPr="00032AB8" w:rsidRDefault="00C048DC" w:rsidP="00530857">
            <w:pPr>
              <w:rPr>
                <w:sz w:val="18"/>
                <w:szCs w:val="18"/>
              </w:rPr>
            </w:pPr>
            <w:r w:rsidRPr="00032AB8">
              <w:rPr>
                <w:sz w:val="18"/>
                <w:szCs w:val="18"/>
              </w:rPr>
              <w:t>Description</w:t>
            </w:r>
          </w:p>
        </w:tc>
        <w:tc>
          <w:tcPr>
            <w:tcW w:w="993" w:type="dxa"/>
          </w:tcPr>
          <w:p w14:paraId="499A5551" w14:textId="77777777" w:rsidR="00C048DC" w:rsidRPr="00032AB8" w:rsidRDefault="00C048DC" w:rsidP="00530857">
            <w:pPr>
              <w:rPr>
                <w:sz w:val="18"/>
                <w:szCs w:val="18"/>
              </w:rPr>
            </w:pPr>
            <w:r w:rsidRPr="00032AB8">
              <w:rPr>
                <w:sz w:val="18"/>
                <w:szCs w:val="18"/>
              </w:rPr>
              <w:t>Note</w:t>
            </w:r>
          </w:p>
        </w:tc>
      </w:tr>
      <w:tr w:rsidR="00C048DC" w14:paraId="5280B249" w14:textId="77777777" w:rsidTr="00530857">
        <w:tc>
          <w:tcPr>
            <w:tcW w:w="2880" w:type="dxa"/>
          </w:tcPr>
          <w:p w14:paraId="4E0B6F5C"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Parfaitement</w:t>
            </w:r>
            <w:proofErr w:type="spellEnd"/>
            <w:r w:rsidRPr="00032AB8">
              <w:rPr>
                <w:sz w:val="16"/>
                <w:szCs w:val="16"/>
              </w:rPr>
              <w:t xml:space="preserve"> </w:t>
            </w:r>
            <w:proofErr w:type="spellStart"/>
            <w:r w:rsidRPr="00032AB8">
              <w:rPr>
                <w:sz w:val="16"/>
                <w:szCs w:val="16"/>
              </w:rPr>
              <w:t>adapt</w:t>
            </w:r>
            <w:r w:rsidRPr="00032AB8">
              <w:rPr>
                <w:rFonts w:ascii="Times New Roman" w:hAnsi="Times New Roman" w:cs="Times New Roman"/>
                <w:sz w:val="16"/>
                <w:szCs w:val="16"/>
              </w:rPr>
              <w:t>é</w:t>
            </w:r>
            <w:r w:rsidRPr="00032AB8">
              <w:rPr>
                <w:sz w:val="16"/>
                <w:szCs w:val="16"/>
              </w:rPr>
              <w:t>e</w:t>
            </w:r>
            <w:proofErr w:type="spellEnd"/>
          </w:p>
        </w:tc>
        <w:tc>
          <w:tcPr>
            <w:tcW w:w="5053" w:type="dxa"/>
          </w:tcPr>
          <w:p w14:paraId="27BBEE2C" w14:textId="77777777" w:rsidR="00C048DC" w:rsidRPr="00032AB8" w:rsidRDefault="00C048DC" w:rsidP="00530857">
            <w:pPr>
              <w:rPr>
                <w:sz w:val="16"/>
                <w:szCs w:val="16"/>
                <w:lang w:val="fr-FR"/>
              </w:rPr>
            </w:pPr>
            <w:r w:rsidRPr="00032AB8">
              <w:rPr>
                <w:sz w:val="16"/>
                <w:szCs w:val="16"/>
                <w:lang w:val="fr-FR"/>
              </w:rPr>
              <w:t>Réponse parfaitement conforme aux attendus, très bien structurée, complète et pertinente.</w:t>
            </w:r>
          </w:p>
        </w:tc>
        <w:tc>
          <w:tcPr>
            <w:tcW w:w="993" w:type="dxa"/>
          </w:tcPr>
          <w:p w14:paraId="6FACC7FA" w14:textId="77777777" w:rsidR="00C048DC" w:rsidRPr="00032AB8" w:rsidRDefault="00C048DC" w:rsidP="00530857">
            <w:pPr>
              <w:rPr>
                <w:sz w:val="16"/>
                <w:szCs w:val="16"/>
              </w:rPr>
            </w:pPr>
            <w:r w:rsidRPr="00032AB8">
              <w:rPr>
                <w:sz w:val="16"/>
                <w:szCs w:val="16"/>
              </w:rPr>
              <w:t>5.0</w:t>
            </w:r>
          </w:p>
        </w:tc>
      </w:tr>
      <w:tr w:rsidR="00C048DC" w14:paraId="309EC450" w14:textId="77777777" w:rsidTr="00530857">
        <w:tc>
          <w:tcPr>
            <w:tcW w:w="2880" w:type="dxa"/>
          </w:tcPr>
          <w:p w14:paraId="2E448D16"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Satisfaisante</w:t>
            </w:r>
            <w:proofErr w:type="spellEnd"/>
          </w:p>
        </w:tc>
        <w:tc>
          <w:tcPr>
            <w:tcW w:w="5053" w:type="dxa"/>
          </w:tcPr>
          <w:p w14:paraId="16E5546B" w14:textId="77777777" w:rsidR="00C048DC" w:rsidRPr="00032AB8" w:rsidRDefault="00C048DC" w:rsidP="00530857">
            <w:pPr>
              <w:rPr>
                <w:sz w:val="16"/>
                <w:szCs w:val="16"/>
                <w:lang w:val="fr-FR"/>
              </w:rPr>
            </w:pPr>
            <w:r w:rsidRPr="00032AB8">
              <w:rPr>
                <w:sz w:val="16"/>
                <w:szCs w:val="16"/>
                <w:lang w:val="fr-FR"/>
              </w:rPr>
              <w:t>Réponse globalement satisfaisante, quelques manques ou imprécisions.</w:t>
            </w:r>
          </w:p>
        </w:tc>
        <w:tc>
          <w:tcPr>
            <w:tcW w:w="993" w:type="dxa"/>
          </w:tcPr>
          <w:p w14:paraId="76E45506" w14:textId="77777777" w:rsidR="00C048DC" w:rsidRPr="00032AB8" w:rsidRDefault="00C048DC" w:rsidP="00530857">
            <w:pPr>
              <w:rPr>
                <w:sz w:val="16"/>
                <w:szCs w:val="16"/>
              </w:rPr>
            </w:pPr>
            <w:r w:rsidRPr="00032AB8">
              <w:rPr>
                <w:sz w:val="16"/>
                <w:szCs w:val="16"/>
              </w:rPr>
              <w:t>4.0</w:t>
            </w:r>
          </w:p>
        </w:tc>
      </w:tr>
      <w:tr w:rsidR="00C048DC" w14:paraId="7843A5FB" w14:textId="77777777" w:rsidTr="00530857">
        <w:tc>
          <w:tcPr>
            <w:tcW w:w="2880" w:type="dxa"/>
          </w:tcPr>
          <w:p w14:paraId="55DDF1BA" w14:textId="77777777" w:rsidR="00C048DC" w:rsidRPr="00032AB8" w:rsidRDefault="00C048DC" w:rsidP="00530857">
            <w:pPr>
              <w:rPr>
                <w:sz w:val="18"/>
                <w:szCs w:val="18"/>
              </w:rPr>
            </w:pPr>
            <w:r w:rsidRPr="00032AB8">
              <w:rPr>
                <w:rFonts w:ascii="Segoe UI Emoji" w:hAnsi="Segoe UI Emoji" w:cs="Segoe UI Emoji"/>
                <w:sz w:val="18"/>
                <w:szCs w:val="18"/>
              </w:rPr>
              <w:t>➖</w:t>
            </w:r>
            <w:r w:rsidRPr="00032AB8">
              <w:rPr>
                <w:sz w:val="18"/>
                <w:szCs w:val="18"/>
              </w:rPr>
              <w:t xml:space="preserve"> Suffisante</w:t>
            </w:r>
          </w:p>
        </w:tc>
        <w:tc>
          <w:tcPr>
            <w:tcW w:w="5053" w:type="dxa"/>
          </w:tcPr>
          <w:p w14:paraId="3E8F3D0B" w14:textId="77777777" w:rsidR="00C048DC" w:rsidRPr="00032AB8" w:rsidRDefault="00C048DC" w:rsidP="00530857">
            <w:pPr>
              <w:rPr>
                <w:sz w:val="18"/>
                <w:szCs w:val="18"/>
                <w:lang w:val="fr-FR"/>
              </w:rPr>
            </w:pPr>
            <w:r w:rsidRPr="00032AB8">
              <w:rPr>
                <w:sz w:val="18"/>
                <w:szCs w:val="18"/>
                <w:lang w:val="fr-FR"/>
              </w:rPr>
              <w:t>Réponse correcte mais peu détaillée ou partiellement adaptée.</w:t>
            </w:r>
          </w:p>
        </w:tc>
        <w:tc>
          <w:tcPr>
            <w:tcW w:w="993" w:type="dxa"/>
          </w:tcPr>
          <w:p w14:paraId="1825ABFC" w14:textId="77777777" w:rsidR="00C048DC" w:rsidRPr="00032AB8" w:rsidRDefault="00C048DC" w:rsidP="00530857">
            <w:pPr>
              <w:rPr>
                <w:sz w:val="18"/>
                <w:szCs w:val="18"/>
              </w:rPr>
            </w:pPr>
            <w:r w:rsidRPr="00032AB8">
              <w:rPr>
                <w:sz w:val="18"/>
                <w:szCs w:val="18"/>
              </w:rPr>
              <w:t>3.0</w:t>
            </w:r>
          </w:p>
        </w:tc>
      </w:tr>
      <w:tr w:rsidR="00C048DC" w14:paraId="46B7CF3C" w14:textId="77777777" w:rsidTr="00530857">
        <w:tc>
          <w:tcPr>
            <w:tcW w:w="2880" w:type="dxa"/>
          </w:tcPr>
          <w:p w14:paraId="56437A4E"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Moyenne</w:t>
            </w:r>
          </w:p>
        </w:tc>
        <w:tc>
          <w:tcPr>
            <w:tcW w:w="5053" w:type="dxa"/>
          </w:tcPr>
          <w:p w14:paraId="75B7E05E" w14:textId="77777777" w:rsidR="00C048DC" w:rsidRPr="00032AB8" w:rsidRDefault="00C048DC" w:rsidP="00530857">
            <w:pPr>
              <w:rPr>
                <w:sz w:val="16"/>
                <w:szCs w:val="16"/>
                <w:lang w:val="fr-FR"/>
              </w:rPr>
            </w:pPr>
            <w:r w:rsidRPr="00032AB8">
              <w:rPr>
                <w:sz w:val="16"/>
                <w:szCs w:val="16"/>
                <w:lang w:val="fr-FR"/>
              </w:rPr>
              <w:t>Réponse générique, peu approfondie, compréhension partielle.</w:t>
            </w:r>
          </w:p>
        </w:tc>
        <w:tc>
          <w:tcPr>
            <w:tcW w:w="993" w:type="dxa"/>
          </w:tcPr>
          <w:p w14:paraId="2A2774C7" w14:textId="77777777" w:rsidR="00C048DC" w:rsidRPr="00032AB8" w:rsidRDefault="00C048DC" w:rsidP="00530857">
            <w:pPr>
              <w:rPr>
                <w:sz w:val="16"/>
                <w:szCs w:val="16"/>
              </w:rPr>
            </w:pPr>
            <w:r w:rsidRPr="00032AB8">
              <w:rPr>
                <w:sz w:val="16"/>
                <w:szCs w:val="16"/>
              </w:rPr>
              <w:t>2.0</w:t>
            </w:r>
          </w:p>
        </w:tc>
      </w:tr>
      <w:tr w:rsidR="00C048DC" w14:paraId="06B1799C" w14:textId="77777777" w:rsidTr="00530857">
        <w:tc>
          <w:tcPr>
            <w:tcW w:w="2880" w:type="dxa"/>
          </w:tcPr>
          <w:p w14:paraId="1495FB94"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Insuffisante</w:t>
            </w:r>
            <w:proofErr w:type="spellEnd"/>
          </w:p>
        </w:tc>
        <w:tc>
          <w:tcPr>
            <w:tcW w:w="5053" w:type="dxa"/>
          </w:tcPr>
          <w:p w14:paraId="4ED119D5" w14:textId="413372A4" w:rsidR="00C048DC" w:rsidRPr="00032AB8" w:rsidRDefault="00C048DC" w:rsidP="00530857">
            <w:pPr>
              <w:rPr>
                <w:sz w:val="16"/>
                <w:szCs w:val="16"/>
                <w:lang w:val="fr-FR"/>
              </w:rPr>
            </w:pPr>
            <w:r w:rsidRPr="00032AB8">
              <w:rPr>
                <w:sz w:val="16"/>
                <w:szCs w:val="16"/>
                <w:lang w:val="fr-FR"/>
              </w:rPr>
              <w:t>Réponse faible, floue, peu exploitable.</w:t>
            </w:r>
          </w:p>
        </w:tc>
        <w:tc>
          <w:tcPr>
            <w:tcW w:w="993" w:type="dxa"/>
          </w:tcPr>
          <w:p w14:paraId="46D8D007" w14:textId="77777777" w:rsidR="00C048DC" w:rsidRPr="00032AB8" w:rsidRDefault="00C048DC" w:rsidP="00530857">
            <w:pPr>
              <w:rPr>
                <w:sz w:val="16"/>
                <w:szCs w:val="16"/>
              </w:rPr>
            </w:pPr>
            <w:r w:rsidRPr="00032AB8">
              <w:rPr>
                <w:sz w:val="16"/>
                <w:szCs w:val="16"/>
              </w:rPr>
              <w:t>1.0</w:t>
            </w:r>
          </w:p>
        </w:tc>
      </w:tr>
      <w:tr w:rsidR="00C048DC" w14:paraId="645FC2B5" w14:textId="77777777" w:rsidTr="00530857">
        <w:tc>
          <w:tcPr>
            <w:tcW w:w="2880" w:type="dxa"/>
          </w:tcPr>
          <w:p w14:paraId="6192F9B6"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Absente</w:t>
            </w:r>
            <w:proofErr w:type="spellEnd"/>
            <w:r w:rsidRPr="00032AB8">
              <w:rPr>
                <w:sz w:val="16"/>
                <w:szCs w:val="16"/>
              </w:rPr>
              <w:t xml:space="preserve"> / hors </w:t>
            </w:r>
            <w:proofErr w:type="spellStart"/>
            <w:r w:rsidRPr="00032AB8">
              <w:rPr>
                <w:sz w:val="16"/>
                <w:szCs w:val="16"/>
              </w:rPr>
              <w:t>sujet</w:t>
            </w:r>
            <w:proofErr w:type="spellEnd"/>
          </w:p>
        </w:tc>
        <w:tc>
          <w:tcPr>
            <w:tcW w:w="5053" w:type="dxa"/>
          </w:tcPr>
          <w:p w14:paraId="54B8943B" w14:textId="35957197" w:rsidR="00C048DC" w:rsidRPr="00032AB8" w:rsidRDefault="00C048DC" w:rsidP="00530857">
            <w:pPr>
              <w:rPr>
                <w:sz w:val="16"/>
                <w:szCs w:val="16"/>
                <w:lang w:val="fr-FR"/>
              </w:rPr>
            </w:pPr>
            <w:r w:rsidRPr="00032AB8">
              <w:rPr>
                <w:sz w:val="16"/>
                <w:szCs w:val="16"/>
                <w:lang w:val="fr-FR"/>
              </w:rPr>
              <w:t>Aucune réponse pertinente apportée au critère.</w:t>
            </w:r>
          </w:p>
        </w:tc>
        <w:tc>
          <w:tcPr>
            <w:tcW w:w="993" w:type="dxa"/>
          </w:tcPr>
          <w:p w14:paraId="481B8F93" w14:textId="77777777" w:rsidR="00C048DC" w:rsidRPr="00032AB8" w:rsidRDefault="00C048DC" w:rsidP="00530857">
            <w:pPr>
              <w:rPr>
                <w:sz w:val="16"/>
                <w:szCs w:val="16"/>
              </w:rPr>
            </w:pPr>
            <w:r w:rsidRPr="00032AB8">
              <w:rPr>
                <w:sz w:val="16"/>
                <w:szCs w:val="16"/>
              </w:rPr>
              <w:t>0</w:t>
            </w:r>
          </w:p>
        </w:tc>
      </w:tr>
    </w:tbl>
    <w:p w14:paraId="1857B60E" w14:textId="769CD2AD" w:rsidR="00100B97" w:rsidRPr="00032AB8" w:rsidRDefault="00C048DC" w:rsidP="00032AB8">
      <w:pPr>
        <w:pStyle w:val="Titre2"/>
        <w:rPr>
          <w:sz w:val="20"/>
          <w:szCs w:val="16"/>
        </w:rPr>
      </w:pPr>
      <w:r w:rsidRPr="00032AB8">
        <w:rPr>
          <w:sz w:val="20"/>
          <w:szCs w:val="16"/>
        </w:rPr>
        <w:t>B</w:t>
      </w:r>
      <w:r w:rsidR="002D155A">
        <w:rPr>
          <w:sz w:val="20"/>
          <w:szCs w:val="16"/>
        </w:rPr>
        <w:t>4</w:t>
      </w:r>
      <w:r w:rsidRPr="00032AB8">
        <w:rPr>
          <w:sz w:val="20"/>
          <w:szCs w:val="16"/>
        </w:rPr>
        <w:t>. Méthodologie mise en œuvre pour les mesures d’empoussièrement – /5 pts</w:t>
      </w:r>
    </w:p>
    <w:tbl>
      <w:tblPr>
        <w:tblStyle w:val="Grilledutableau"/>
        <w:tblW w:w="8926" w:type="dxa"/>
        <w:tblLook w:val="04A0" w:firstRow="1" w:lastRow="0" w:firstColumn="1" w:lastColumn="0" w:noHBand="0" w:noVBand="1"/>
      </w:tblPr>
      <w:tblGrid>
        <w:gridCol w:w="2880"/>
        <w:gridCol w:w="5053"/>
        <w:gridCol w:w="993"/>
      </w:tblGrid>
      <w:tr w:rsidR="00C048DC" w14:paraId="738491EA" w14:textId="77777777" w:rsidTr="00530857">
        <w:tc>
          <w:tcPr>
            <w:tcW w:w="2880" w:type="dxa"/>
          </w:tcPr>
          <w:p w14:paraId="294EB275" w14:textId="77777777" w:rsidR="00C048DC" w:rsidRPr="00032AB8" w:rsidRDefault="00C048DC" w:rsidP="00530857">
            <w:pPr>
              <w:rPr>
                <w:sz w:val="16"/>
                <w:szCs w:val="16"/>
              </w:rPr>
            </w:pPr>
            <w:proofErr w:type="spellStart"/>
            <w:r w:rsidRPr="00032AB8">
              <w:rPr>
                <w:sz w:val="16"/>
                <w:szCs w:val="16"/>
              </w:rPr>
              <w:t>Niveau</w:t>
            </w:r>
            <w:proofErr w:type="spellEnd"/>
          </w:p>
        </w:tc>
        <w:tc>
          <w:tcPr>
            <w:tcW w:w="5053" w:type="dxa"/>
          </w:tcPr>
          <w:p w14:paraId="4B210586" w14:textId="77777777" w:rsidR="00C048DC" w:rsidRPr="00032AB8" w:rsidRDefault="00C048DC" w:rsidP="00530857">
            <w:pPr>
              <w:rPr>
                <w:sz w:val="16"/>
                <w:szCs w:val="16"/>
              </w:rPr>
            </w:pPr>
            <w:r w:rsidRPr="00032AB8">
              <w:rPr>
                <w:sz w:val="16"/>
                <w:szCs w:val="16"/>
              </w:rPr>
              <w:t>Description</w:t>
            </w:r>
          </w:p>
        </w:tc>
        <w:tc>
          <w:tcPr>
            <w:tcW w:w="993" w:type="dxa"/>
          </w:tcPr>
          <w:p w14:paraId="4CDDC969" w14:textId="77777777" w:rsidR="00C048DC" w:rsidRPr="00032AB8" w:rsidRDefault="00C048DC" w:rsidP="00530857">
            <w:pPr>
              <w:rPr>
                <w:sz w:val="16"/>
                <w:szCs w:val="16"/>
              </w:rPr>
            </w:pPr>
            <w:r w:rsidRPr="00032AB8">
              <w:rPr>
                <w:sz w:val="16"/>
                <w:szCs w:val="16"/>
              </w:rPr>
              <w:t>Note</w:t>
            </w:r>
          </w:p>
        </w:tc>
      </w:tr>
      <w:tr w:rsidR="00C048DC" w14:paraId="13B2D8AD" w14:textId="77777777" w:rsidTr="00530857">
        <w:tc>
          <w:tcPr>
            <w:tcW w:w="2880" w:type="dxa"/>
          </w:tcPr>
          <w:p w14:paraId="3FDEB6DE"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Parfaitement</w:t>
            </w:r>
            <w:proofErr w:type="spellEnd"/>
            <w:r w:rsidRPr="00032AB8">
              <w:rPr>
                <w:sz w:val="16"/>
                <w:szCs w:val="16"/>
              </w:rPr>
              <w:t xml:space="preserve"> </w:t>
            </w:r>
            <w:proofErr w:type="spellStart"/>
            <w:r w:rsidRPr="00032AB8">
              <w:rPr>
                <w:sz w:val="16"/>
                <w:szCs w:val="16"/>
              </w:rPr>
              <w:t>adapt</w:t>
            </w:r>
            <w:r w:rsidRPr="00032AB8">
              <w:rPr>
                <w:rFonts w:ascii="Times New Roman" w:hAnsi="Times New Roman" w:cs="Times New Roman"/>
                <w:sz w:val="16"/>
                <w:szCs w:val="16"/>
              </w:rPr>
              <w:t>é</w:t>
            </w:r>
            <w:r w:rsidRPr="00032AB8">
              <w:rPr>
                <w:sz w:val="16"/>
                <w:szCs w:val="16"/>
              </w:rPr>
              <w:t>e</w:t>
            </w:r>
            <w:proofErr w:type="spellEnd"/>
          </w:p>
        </w:tc>
        <w:tc>
          <w:tcPr>
            <w:tcW w:w="5053" w:type="dxa"/>
          </w:tcPr>
          <w:p w14:paraId="5E1A3C09" w14:textId="77777777" w:rsidR="00C048DC" w:rsidRPr="00032AB8" w:rsidRDefault="00C048DC" w:rsidP="00530857">
            <w:pPr>
              <w:rPr>
                <w:sz w:val="16"/>
                <w:szCs w:val="16"/>
                <w:lang w:val="fr-FR"/>
              </w:rPr>
            </w:pPr>
            <w:r w:rsidRPr="00032AB8">
              <w:rPr>
                <w:sz w:val="16"/>
                <w:szCs w:val="16"/>
                <w:lang w:val="fr-FR"/>
              </w:rPr>
              <w:t>Réponse parfaitement conforme aux attendus, très bien structurée, complète et pertinente.</w:t>
            </w:r>
          </w:p>
        </w:tc>
        <w:tc>
          <w:tcPr>
            <w:tcW w:w="993" w:type="dxa"/>
          </w:tcPr>
          <w:p w14:paraId="2F7E19DC" w14:textId="77777777" w:rsidR="00C048DC" w:rsidRPr="00032AB8" w:rsidRDefault="00C048DC" w:rsidP="00530857">
            <w:pPr>
              <w:rPr>
                <w:sz w:val="16"/>
                <w:szCs w:val="16"/>
              </w:rPr>
            </w:pPr>
            <w:r w:rsidRPr="00032AB8">
              <w:rPr>
                <w:sz w:val="16"/>
                <w:szCs w:val="16"/>
              </w:rPr>
              <w:t>5.0</w:t>
            </w:r>
          </w:p>
        </w:tc>
      </w:tr>
      <w:tr w:rsidR="00C048DC" w14:paraId="53FCFF86" w14:textId="77777777" w:rsidTr="00530857">
        <w:tc>
          <w:tcPr>
            <w:tcW w:w="2880" w:type="dxa"/>
          </w:tcPr>
          <w:p w14:paraId="4F2F30D3"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Satisfaisante</w:t>
            </w:r>
            <w:proofErr w:type="spellEnd"/>
          </w:p>
        </w:tc>
        <w:tc>
          <w:tcPr>
            <w:tcW w:w="5053" w:type="dxa"/>
          </w:tcPr>
          <w:p w14:paraId="6070EF88" w14:textId="77777777" w:rsidR="00C048DC" w:rsidRPr="00032AB8" w:rsidRDefault="00C048DC" w:rsidP="00530857">
            <w:pPr>
              <w:rPr>
                <w:sz w:val="16"/>
                <w:szCs w:val="16"/>
                <w:lang w:val="fr-FR"/>
              </w:rPr>
            </w:pPr>
            <w:r w:rsidRPr="00032AB8">
              <w:rPr>
                <w:sz w:val="16"/>
                <w:szCs w:val="16"/>
                <w:lang w:val="fr-FR"/>
              </w:rPr>
              <w:t>Réponse globalement satisfaisante, quelques manques ou imprécisions.</w:t>
            </w:r>
          </w:p>
        </w:tc>
        <w:tc>
          <w:tcPr>
            <w:tcW w:w="993" w:type="dxa"/>
          </w:tcPr>
          <w:p w14:paraId="67A22F49" w14:textId="77777777" w:rsidR="00C048DC" w:rsidRPr="00032AB8" w:rsidRDefault="00C048DC" w:rsidP="00530857">
            <w:pPr>
              <w:rPr>
                <w:sz w:val="16"/>
                <w:szCs w:val="16"/>
              </w:rPr>
            </w:pPr>
            <w:r w:rsidRPr="00032AB8">
              <w:rPr>
                <w:sz w:val="16"/>
                <w:szCs w:val="16"/>
              </w:rPr>
              <w:t>4.0</w:t>
            </w:r>
          </w:p>
        </w:tc>
      </w:tr>
      <w:tr w:rsidR="00C048DC" w14:paraId="36D4AB12" w14:textId="77777777" w:rsidTr="00530857">
        <w:tc>
          <w:tcPr>
            <w:tcW w:w="2880" w:type="dxa"/>
          </w:tcPr>
          <w:p w14:paraId="2BE3A91F"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Suffisante</w:t>
            </w:r>
          </w:p>
        </w:tc>
        <w:tc>
          <w:tcPr>
            <w:tcW w:w="5053" w:type="dxa"/>
          </w:tcPr>
          <w:p w14:paraId="57DBE440" w14:textId="77777777" w:rsidR="00C048DC" w:rsidRPr="00032AB8" w:rsidRDefault="00C048DC" w:rsidP="00530857">
            <w:pPr>
              <w:rPr>
                <w:sz w:val="16"/>
                <w:szCs w:val="16"/>
                <w:lang w:val="fr-FR"/>
              </w:rPr>
            </w:pPr>
            <w:r w:rsidRPr="00032AB8">
              <w:rPr>
                <w:sz w:val="16"/>
                <w:szCs w:val="16"/>
                <w:lang w:val="fr-FR"/>
              </w:rPr>
              <w:t>Réponse correcte mais peu détaillée ou partiellement adaptée.</w:t>
            </w:r>
          </w:p>
        </w:tc>
        <w:tc>
          <w:tcPr>
            <w:tcW w:w="993" w:type="dxa"/>
          </w:tcPr>
          <w:p w14:paraId="29D04ADC" w14:textId="77777777" w:rsidR="00C048DC" w:rsidRPr="00032AB8" w:rsidRDefault="00C048DC" w:rsidP="00530857">
            <w:pPr>
              <w:rPr>
                <w:sz w:val="16"/>
                <w:szCs w:val="16"/>
              </w:rPr>
            </w:pPr>
            <w:r w:rsidRPr="00032AB8">
              <w:rPr>
                <w:sz w:val="16"/>
                <w:szCs w:val="16"/>
              </w:rPr>
              <w:t>3.0</w:t>
            </w:r>
          </w:p>
        </w:tc>
      </w:tr>
      <w:tr w:rsidR="00C048DC" w14:paraId="194CEF19" w14:textId="77777777" w:rsidTr="00530857">
        <w:tc>
          <w:tcPr>
            <w:tcW w:w="2880" w:type="dxa"/>
          </w:tcPr>
          <w:p w14:paraId="17B3A084"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Moyenne</w:t>
            </w:r>
          </w:p>
        </w:tc>
        <w:tc>
          <w:tcPr>
            <w:tcW w:w="5053" w:type="dxa"/>
          </w:tcPr>
          <w:p w14:paraId="6121ACA9" w14:textId="77777777" w:rsidR="00C048DC" w:rsidRPr="00032AB8" w:rsidRDefault="00C048DC" w:rsidP="00530857">
            <w:pPr>
              <w:rPr>
                <w:sz w:val="16"/>
                <w:szCs w:val="16"/>
                <w:lang w:val="fr-FR"/>
              </w:rPr>
            </w:pPr>
            <w:r w:rsidRPr="00032AB8">
              <w:rPr>
                <w:sz w:val="16"/>
                <w:szCs w:val="16"/>
                <w:lang w:val="fr-FR"/>
              </w:rPr>
              <w:t>Réponse générique, peu approfondie, compréhension partielle.</w:t>
            </w:r>
          </w:p>
        </w:tc>
        <w:tc>
          <w:tcPr>
            <w:tcW w:w="993" w:type="dxa"/>
          </w:tcPr>
          <w:p w14:paraId="63E9BEE3" w14:textId="77777777" w:rsidR="00C048DC" w:rsidRPr="00032AB8" w:rsidRDefault="00C048DC" w:rsidP="00530857">
            <w:pPr>
              <w:rPr>
                <w:sz w:val="16"/>
                <w:szCs w:val="16"/>
              </w:rPr>
            </w:pPr>
            <w:r w:rsidRPr="00032AB8">
              <w:rPr>
                <w:sz w:val="16"/>
                <w:szCs w:val="16"/>
              </w:rPr>
              <w:t>2.0</w:t>
            </w:r>
          </w:p>
        </w:tc>
      </w:tr>
      <w:tr w:rsidR="00C048DC" w14:paraId="75BE3BBD" w14:textId="77777777" w:rsidTr="00530857">
        <w:tc>
          <w:tcPr>
            <w:tcW w:w="2880" w:type="dxa"/>
          </w:tcPr>
          <w:p w14:paraId="377D4363"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Insuffisante</w:t>
            </w:r>
            <w:proofErr w:type="spellEnd"/>
          </w:p>
        </w:tc>
        <w:tc>
          <w:tcPr>
            <w:tcW w:w="5053" w:type="dxa"/>
          </w:tcPr>
          <w:p w14:paraId="1641BE53" w14:textId="4F4C1A30" w:rsidR="00C048DC" w:rsidRPr="00032AB8" w:rsidRDefault="00C048DC" w:rsidP="00530857">
            <w:pPr>
              <w:rPr>
                <w:sz w:val="16"/>
                <w:szCs w:val="16"/>
                <w:lang w:val="fr-FR"/>
              </w:rPr>
            </w:pPr>
            <w:r w:rsidRPr="00032AB8">
              <w:rPr>
                <w:sz w:val="16"/>
                <w:szCs w:val="16"/>
                <w:lang w:val="fr-FR"/>
              </w:rPr>
              <w:t>Réponse faible, floue, peu exploitable.</w:t>
            </w:r>
          </w:p>
        </w:tc>
        <w:tc>
          <w:tcPr>
            <w:tcW w:w="993" w:type="dxa"/>
          </w:tcPr>
          <w:p w14:paraId="732F3983" w14:textId="77777777" w:rsidR="00C048DC" w:rsidRPr="00032AB8" w:rsidRDefault="00C048DC" w:rsidP="00530857">
            <w:pPr>
              <w:rPr>
                <w:sz w:val="16"/>
                <w:szCs w:val="16"/>
              </w:rPr>
            </w:pPr>
            <w:r w:rsidRPr="00032AB8">
              <w:rPr>
                <w:sz w:val="16"/>
                <w:szCs w:val="16"/>
              </w:rPr>
              <w:t>1.0</w:t>
            </w:r>
          </w:p>
        </w:tc>
      </w:tr>
      <w:tr w:rsidR="00C048DC" w14:paraId="27A308A8" w14:textId="77777777" w:rsidTr="00530857">
        <w:tc>
          <w:tcPr>
            <w:tcW w:w="2880" w:type="dxa"/>
          </w:tcPr>
          <w:p w14:paraId="1E06CA42" w14:textId="77777777" w:rsidR="00C048DC" w:rsidRPr="00032AB8" w:rsidRDefault="00C048DC"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Absente</w:t>
            </w:r>
            <w:proofErr w:type="spellEnd"/>
            <w:r w:rsidRPr="00032AB8">
              <w:rPr>
                <w:sz w:val="16"/>
                <w:szCs w:val="16"/>
              </w:rPr>
              <w:t xml:space="preserve"> / hors </w:t>
            </w:r>
            <w:proofErr w:type="spellStart"/>
            <w:r w:rsidRPr="00032AB8">
              <w:rPr>
                <w:sz w:val="16"/>
                <w:szCs w:val="16"/>
              </w:rPr>
              <w:t>sujet</w:t>
            </w:r>
            <w:proofErr w:type="spellEnd"/>
          </w:p>
        </w:tc>
        <w:tc>
          <w:tcPr>
            <w:tcW w:w="5053" w:type="dxa"/>
          </w:tcPr>
          <w:p w14:paraId="19F72005" w14:textId="6C713D5D" w:rsidR="00C048DC" w:rsidRPr="00032AB8" w:rsidRDefault="00C048DC" w:rsidP="00530857">
            <w:pPr>
              <w:rPr>
                <w:sz w:val="16"/>
                <w:szCs w:val="16"/>
                <w:lang w:val="fr-FR"/>
              </w:rPr>
            </w:pPr>
            <w:r w:rsidRPr="00032AB8">
              <w:rPr>
                <w:sz w:val="16"/>
                <w:szCs w:val="16"/>
                <w:lang w:val="fr-FR"/>
              </w:rPr>
              <w:t>Aucune réponse pertinente apportée au critère.</w:t>
            </w:r>
          </w:p>
        </w:tc>
        <w:tc>
          <w:tcPr>
            <w:tcW w:w="993" w:type="dxa"/>
          </w:tcPr>
          <w:p w14:paraId="38942D85" w14:textId="77777777" w:rsidR="00C048DC" w:rsidRPr="00032AB8" w:rsidRDefault="00C048DC" w:rsidP="00530857">
            <w:pPr>
              <w:rPr>
                <w:sz w:val="16"/>
                <w:szCs w:val="16"/>
              </w:rPr>
            </w:pPr>
            <w:r w:rsidRPr="00032AB8">
              <w:rPr>
                <w:sz w:val="16"/>
                <w:szCs w:val="16"/>
              </w:rPr>
              <w:t>0</w:t>
            </w:r>
          </w:p>
        </w:tc>
      </w:tr>
    </w:tbl>
    <w:p w14:paraId="4ACB7971" w14:textId="526123F0" w:rsidR="00100B97" w:rsidRPr="00032AB8" w:rsidRDefault="00C048DC" w:rsidP="00032AB8">
      <w:pPr>
        <w:pStyle w:val="Titre2"/>
        <w:rPr>
          <w:sz w:val="20"/>
        </w:rPr>
      </w:pPr>
      <w:r w:rsidRPr="00032AB8">
        <w:rPr>
          <w:sz w:val="20"/>
        </w:rPr>
        <w:t>B.</w:t>
      </w:r>
      <w:r w:rsidR="002D155A">
        <w:rPr>
          <w:sz w:val="20"/>
        </w:rPr>
        <w:t>5</w:t>
      </w:r>
      <w:r w:rsidRPr="00032AB8">
        <w:rPr>
          <w:sz w:val="20"/>
        </w:rPr>
        <w:t xml:space="preserve">. </w:t>
      </w:r>
      <w:r w:rsidR="005F1872" w:rsidRPr="00032AB8">
        <w:rPr>
          <w:sz w:val="20"/>
        </w:rPr>
        <w:t>Méthodologie en site occupé – /5 pts</w:t>
      </w:r>
    </w:p>
    <w:tbl>
      <w:tblPr>
        <w:tblStyle w:val="Grilledutableau"/>
        <w:tblW w:w="8926" w:type="dxa"/>
        <w:tblLook w:val="04A0" w:firstRow="1" w:lastRow="0" w:firstColumn="1" w:lastColumn="0" w:noHBand="0" w:noVBand="1"/>
      </w:tblPr>
      <w:tblGrid>
        <w:gridCol w:w="2880"/>
        <w:gridCol w:w="5053"/>
        <w:gridCol w:w="993"/>
      </w:tblGrid>
      <w:tr w:rsidR="005F1872" w:rsidRPr="00032AB8" w14:paraId="71951394" w14:textId="77777777" w:rsidTr="005F1872">
        <w:tc>
          <w:tcPr>
            <w:tcW w:w="2880" w:type="dxa"/>
          </w:tcPr>
          <w:p w14:paraId="6206A6D1" w14:textId="77777777" w:rsidR="005F1872" w:rsidRPr="00032AB8" w:rsidRDefault="005F1872" w:rsidP="00530857">
            <w:pPr>
              <w:rPr>
                <w:sz w:val="16"/>
                <w:szCs w:val="16"/>
              </w:rPr>
            </w:pPr>
            <w:proofErr w:type="spellStart"/>
            <w:r w:rsidRPr="00032AB8">
              <w:rPr>
                <w:sz w:val="16"/>
                <w:szCs w:val="16"/>
              </w:rPr>
              <w:t>Niveau</w:t>
            </w:r>
            <w:proofErr w:type="spellEnd"/>
          </w:p>
        </w:tc>
        <w:tc>
          <w:tcPr>
            <w:tcW w:w="5053" w:type="dxa"/>
          </w:tcPr>
          <w:p w14:paraId="343A84DB" w14:textId="77777777" w:rsidR="005F1872" w:rsidRPr="00032AB8" w:rsidRDefault="005F1872" w:rsidP="00530857">
            <w:pPr>
              <w:rPr>
                <w:sz w:val="16"/>
                <w:szCs w:val="16"/>
              </w:rPr>
            </w:pPr>
            <w:r w:rsidRPr="00032AB8">
              <w:rPr>
                <w:sz w:val="16"/>
                <w:szCs w:val="16"/>
              </w:rPr>
              <w:t>Description</w:t>
            </w:r>
          </w:p>
        </w:tc>
        <w:tc>
          <w:tcPr>
            <w:tcW w:w="993" w:type="dxa"/>
          </w:tcPr>
          <w:p w14:paraId="440792BC" w14:textId="77777777" w:rsidR="005F1872" w:rsidRPr="00032AB8" w:rsidRDefault="005F1872" w:rsidP="00530857">
            <w:pPr>
              <w:rPr>
                <w:sz w:val="16"/>
                <w:szCs w:val="16"/>
              </w:rPr>
            </w:pPr>
            <w:r w:rsidRPr="00032AB8">
              <w:rPr>
                <w:sz w:val="16"/>
                <w:szCs w:val="16"/>
              </w:rPr>
              <w:t>Note</w:t>
            </w:r>
          </w:p>
        </w:tc>
      </w:tr>
      <w:tr w:rsidR="005F1872" w:rsidRPr="00032AB8" w14:paraId="634E231D" w14:textId="77777777" w:rsidTr="005F1872">
        <w:tc>
          <w:tcPr>
            <w:tcW w:w="2880" w:type="dxa"/>
          </w:tcPr>
          <w:p w14:paraId="7F1D1A6F"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Parfaitement</w:t>
            </w:r>
            <w:proofErr w:type="spellEnd"/>
            <w:r w:rsidRPr="00032AB8">
              <w:rPr>
                <w:sz w:val="16"/>
                <w:szCs w:val="16"/>
              </w:rPr>
              <w:t xml:space="preserve"> </w:t>
            </w:r>
            <w:proofErr w:type="spellStart"/>
            <w:r w:rsidRPr="00032AB8">
              <w:rPr>
                <w:sz w:val="16"/>
                <w:szCs w:val="16"/>
              </w:rPr>
              <w:t>adapt</w:t>
            </w:r>
            <w:r w:rsidRPr="00032AB8">
              <w:rPr>
                <w:rFonts w:ascii="Times New Roman" w:hAnsi="Times New Roman" w:cs="Times New Roman"/>
                <w:sz w:val="16"/>
                <w:szCs w:val="16"/>
              </w:rPr>
              <w:t>é</w:t>
            </w:r>
            <w:r w:rsidRPr="00032AB8">
              <w:rPr>
                <w:sz w:val="16"/>
                <w:szCs w:val="16"/>
              </w:rPr>
              <w:t>e</w:t>
            </w:r>
            <w:proofErr w:type="spellEnd"/>
          </w:p>
        </w:tc>
        <w:tc>
          <w:tcPr>
            <w:tcW w:w="5053" w:type="dxa"/>
          </w:tcPr>
          <w:p w14:paraId="1A8C1654" w14:textId="77777777" w:rsidR="005F1872" w:rsidRPr="00032AB8" w:rsidRDefault="005F1872" w:rsidP="00530857">
            <w:pPr>
              <w:rPr>
                <w:sz w:val="16"/>
                <w:szCs w:val="16"/>
                <w:lang w:val="fr-FR"/>
              </w:rPr>
            </w:pPr>
            <w:r w:rsidRPr="00032AB8">
              <w:rPr>
                <w:sz w:val="16"/>
                <w:szCs w:val="16"/>
                <w:lang w:val="fr-FR"/>
              </w:rPr>
              <w:t>Réponse parfaitement conforme aux attendus, très bien structurée, complète et pertinente.</w:t>
            </w:r>
          </w:p>
        </w:tc>
        <w:tc>
          <w:tcPr>
            <w:tcW w:w="993" w:type="dxa"/>
          </w:tcPr>
          <w:p w14:paraId="0B414DB1" w14:textId="06733B7D" w:rsidR="005F1872" w:rsidRPr="00032AB8" w:rsidRDefault="005F1872" w:rsidP="00530857">
            <w:pPr>
              <w:rPr>
                <w:sz w:val="16"/>
                <w:szCs w:val="16"/>
              </w:rPr>
            </w:pPr>
            <w:r w:rsidRPr="00032AB8">
              <w:rPr>
                <w:sz w:val="16"/>
                <w:szCs w:val="16"/>
              </w:rPr>
              <w:t>5.0</w:t>
            </w:r>
          </w:p>
        </w:tc>
      </w:tr>
      <w:tr w:rsidR="005F1872" w:rsidRPr="00032AB8" w14:paraId="24AA000B" w14:textId="77777777" w:rsidTr="005F1872">
        <w:tc>
          <w:tcPr>
            <w:tcW w:w="2880" w:type="dxa"/>
          </w:tcPr>
          <w:p w14:paraId="47A608FE"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Satisfaisante</w:t>
            </w:r>
            <w:proofErr w:type="spellEnd"/>
          </w:p>
        </w:tc>
        <w:tc>
          <w:tcPr>
            <w:tcW w:w="5053" w:type="dxa"/>
          </w:tcPr>
          <w:p w14:paraId="47B3E2F9" w14:textId="77777777" w:rsidR="005F1872" w:rsidRPr="00032AB8" w:rsidRDefault="005F1872" w:rsidP="00530857">
            <w:pPr>
              <w:rPr>
                <w:sz w:val="16"/>
                <w:szCs w:val="16"/>
                <w:lang w:val="fr-FR"/>
              </w:rPr>
            </w:pPr>
            <w:r w:rsidRPr="00032AB8">
              <w:rPr>
                <w:sz w:val="16"/>
                <w:szCs w:val="16"/>
                <w:lang w:val="fr-FR"/>
              </w:rPr>
              <w:t>Réponse globalement satisfaisante, quelques manques ou imprécisions.</w:t>
            </w:r>
          </w:p>
        </w:tc>
        <w:tc>
          <w:tcPr>
            <w:tcW w:w="993" w:type="dxa"/>
          </w:tcPr>
          <w:p w14:paraId="5B17371B" w14:textId="4A3AC503" w:rsidR="005F1872" w:rsidRPr="00032AB8" w:rsidRDefault="005F1872" w:rsidP="00530857">
            <w:pPr>
              <w:rPr>
                <w:sz w:val="16"/>
                <w:szCs w:val="16"/>
              </w:rPr>
            </w:pPr>
            <w:r w:rsidRPr="00032AB8">
              <w:rPr>
                <w:sz w:val="16"/>
                <w:szCs w:val="16"/>
              </w:rPr>
              <w:t>4.0</w:t>
            </w:r>
          </w:p>
        </w:tc>
      </w:tr>
      <w:tr w:rsidR="005F1872" w:rsidRPr="00032AB8" w14:paraId="3967FFD5" w14:textId="77777777" w:rsidTr="005F1872">
        <w:tc>
          <w:tcPr>
            <w:tcW w:w="2880" w:type="dxa"/>
          </w:tcPr>
          <w:p w14:paraId="28D07BCA"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Suffisante</w:t>
            </w:r>
          </w:p>
        </w:tc>
        <w:tc>
          <w:tcPr>
            <w:tcW w:w="5053" w:type="dxa"/>
          </w:tcPr>
          <w:p w14:paraId="6129CD65" w14:textId="77777777" w:rsidR="005F1872" w:rsidRPr="00032AB8" w:rsidRDefault="005F1872" w:rsidP="00530857">
            <w:pPr>
              <w:rPr>
                <w:sz w:val="16"/>
                <w:szCs w:val="16"/>
                <w:lang w:val="fr-FR"/>
              </w:rPr>
            </w:pPr>
            <w:r w:rsidRPr="00032AB8">
              <w:rPr>
                <w:sz w:val="16"/>
                <w:szCs w:val="16"/>
                <w:lang w:val="fr-FR"/>
              </w:rPr>
              <w:t>Réponse correcte mais peu détaillée ou partiellement adaptée.</w:t>
            </w:r>
          </w:p>
        </w:tc>
        <w:tc>
          <w:tcPr>
            <w:tcW w:w="993" w:type="dxa"/>
          </w:tcPr>
          <w:p w14:paraId="1BB993CE" w14:textId="108C31FF" w:rsidR="005F1872" w:rsidRPr="00032AB8" w:rsidRDefault="005F1872" w:rsidP="00530857">
            <w:pPr>
              <w:rPr>
                <w:sz w:val="16"/>
                <w:szCs w:val="16"/>
              </w:rPr>
            </w:pPr>
            <w:r w:rsidRPr="00032AB8">
              <w:rPr>
                <w:sz w:val="16"/>
                <w:szCs w:val="16"/>
              </w:rPr>
              <w:t>3.0</w:t>
            </w:r>
          </w:p>
        </w:tc>
      </w:tr>
      <w:tr w:rsidR="005F1872" w:rsidRPr="00032AB8" w14:paraId="662F3A1C" w14:textId="77777777" w:rsidTr="005F1872">
        <w:tc>
          <w:tcPr>
            <w:tcW w:w="2880" w:type="dxa"/>
          </w:tcPr>
          <w:p w14:paraId="65CE587B"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Moyenne</w:t>
            </w:r>
          </w:p>
        </w:tc>
        <w:tc>
          <w:tcPr>
            <w:tcW w:w="5053" w:type="dxa"/>
          </w:tcPr>
          <w:p w14:paraId="3825592D" w14:textId="77777777" w:rsidR="005F1872" w:rsidRPr="00032AB8" w:rsidRDefault="005F1872" w:rsidP="00530857">
            <w:pPr>
              <w:rPr>
                <w:sz w:val="16"/>
                <w:szCs w:val="16"/>
                <w:lang w:val="fr-FR"/>
              </w:rPr>
            </w:pPr>
            <w:r w:rsidRPr="00032AB8">
              <w:rPr>
                <w:sz w:val="16"/>
                <w:szCs w:val="16"/>
                <w:lang w:val="fr-FR"/>
              </w:rPr>
              <w:t>Réponse générique, peu approfondie, compréhension partielle.</w:t>
            </w:r>
          </w:p>
        </w:tc>
        <w:tc>
          <w:tcPr>
            <w:tcW w:w="993" w:type="dxa"/>
          </w:tcPr>
          <w:p w14:paraId="0BDADBCF" w14:textId="190FDF43" w:rsidR="005F1872" w:rsidRPr="00032AB8" w:rsidRDefault="005F1872" w:rsidP="00530857">
            <w:pPr>
              <w:rPr>
                <w:sz w:val="16"/>
                <w:szCs w:val="16"/>
              </w:rPr>
            </w:pPr>
            <w:r w:rsidRPr="00032AB8">
              <w:rPr>
                <w:sz w:val="16"/>
                <w:szCs w:val="16"/>
              </w:rPr>
              <w:t>2.0</w:t>
            </w:r>
          </w:p>
        </w:tc>
      </w:tr>
      <w:tr w:rsidR="005F1872" w:rsidRPr="00032AB8" w14:paraId="672C2825" w14:textId="77777777" w:rsidTr="005F1872">
        <w:tc>
          <w:tcPr>
            <w:tcW w:w="2880" w:type="dxa"/>
          </w:tcPr>
          <w:p w14:paraId="3CD540EE"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Insuffisante</w:t>
            </w:r>
            <w:proofErr w:type="spellEnd"/>
          </w:p>
        </w:tc>
        <w:tc>
          <w:tcPr>
            <w:tcW w:w="5053" w:type="dxa"/>
          </w:tcPr>
          <w:p w14:paraId="5C28AE7F" w14:textId="4C0F1188" w:rsidR="005F1872" w:rsidRPr="00032AB8" w:rsidRDefault="005F1872" w:rsidP="00530857">
            <w:pPr>
              <w:rPr>
                <w:sz w:val="16"/>
                <w:szCs w:val="16"/>
                <w:lang w:val="fr-FR"/>
              </w:rPr>
            </w:pPr>
            <w:r w:rsidRPr="00032AB8">
              <w:rPr>
                <w:sz w:val="16"/>
                <w:szCs w:val="16"/>
                <w:lang w:val="fr-FR"/>
              </w:rPr>
              <w:t>Réponse faible, floue, peu exploitable.</w:t>
            </w:r>
          </w:p>
        </w:tc>
        <w:tc>
          <w:tcPr>
            <w:tcW w:w="993" w:type="dxa"/>
          </w:tcPr>
          <w:p w14:paraId="1FBB1548" w14:textId="18DAE07F" w:rsidR="005F1872" w:rsidRPr="00032AB8" w:rsidRDefault="005F1872" w:rsidP="00530857">
            <w:pPr>
              <w:rPr>
                <w:sz w:val="16"/>
                <w:szCs w:val="16"/>
              </w:rPr>
            </w:pPr>
            <w:r w:rsidRPr="00032AB8">
              <w:rPr>
                <w:sz w:val="16"/>
                <w:szCs w:val="16"/>
              </w:rPr>
              <w:t>1.0</w:t>
            </w:r>
          </w:p>
        </w:tc>
      </w:tr>
      <w:tr w:rsidR="005F1872" w:rsidRPr="00032AB8" w14:paraId="3AB756D2" w14:textId="77777777" w:rsidTr="005F1872">
        <w:tc>
          <w:tcPr>
            <w:tcW w:w="2880" w:type="dxa"/>
          </w:tcPr>
          <w:p w14:paraId="240D0E1A"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Absente</w:t>
            </w:r>
            <w:proofErr w:type="spellEnd"/>
            <w:r w:rsidRPr="00032AB8">
              <w:rPr>
                <w:sz w:val="16"/>
                <w:szCs w:val="16"/>
              </w:rPr>
              <w:t xml:space="preserve"> / hors </w:t>
            </w:r>
            <w:proofErr w:type="spellStart"/>
            <w:r w:rsidRPr="00032AB8">
              <w:rPr>
                <w:sz w:val="16"/>
                <w:szCs w:val="16"/>
              </w:rPr>
              <w:t>sujet</w:t>
            </w:r>
            <w:proofErr w:type="spellEnd"/>
          </w:p>
        </w:tc>
        <w:tc>
          <w:tcPr>
            <w:tcW w:w="5053" w:type="dxa"/>
          </w:tcPr>
          <w:p w14:paraId="23E2BC2F" w14:textId="79206FE3" w:rsidR="005F1872" w:rsidRPr="00032AB8" w:rsidRDefault="005F1872" w:rsidP="00530857">
            <w:pPr>
              <w:rPr>
                <w:sz w:val="16"/>
                <w:szCs w:val="16"/>
                <w:lang w:val="fr-FR"/>
              </w:rPr>
            </w:pPr>
            <w:r w:rsidRPr="00032AB8">
              <w:rPr>
                <w:sz w:val="16"/>
                <w:szCs w:val="16"/>
                <w:lang w:val="fr-FR"/>
              </w:rPr>
              <w:t>Aucune réponse pertinente apportée au critère.</w:t>
            </w:r>
          </w:p>
        </w:tc>
        <w:tc>
          <w:tcPr>
            <w:tcW w:w="993" w:type="dxa"/>
          </w:tcPr>
          <w:p w14:paraId="4C5A2E84" w14:textId="77777777" w:rsidR="005F1872" w:rsidRPr="00032AB8" w:rsidRDefault="005F1872" w:rsidP="00530857">
            <w:pPr>
              <w:rPr>
                <w:sz w:val="16"/>
                <w:szCs w:val="16"/>
              </w:rPr>
            </w:pPr>
            <w:r w:rsidRPr="00032AB8">
              <w:rPr>
                <w:sz w:val="16"/>
                <w:szCs w:val="16"/>
              </w:rPr>
              <w:t>0</w:t>
            </w:r>
          </w:p>
        </w:tc>
      </w:tr>
    </w:tbl>
    <w:p w14:paraId="0242A6B2" w14:textId="50D2673C" w:rsidR="005F1872" w:rsidRPr="00100B97" w:rsidRDefault="005F1872" w:rsidP="002D155A">
      <w:pPr>
        <w:pStyle w:val="Titre2"/>
        <w:ind w:left="0"/>
        <w:rPr>
          <w:sz w:val="2"/>
          <w:szCs w:val="2"/>
        </w:rPr>
      </w:pPr>
    </w:p>
    <w:p w14:paraId="1ADAC768" w14:textId="531FA5B0" w:rsidR="00100B97" w:rsidRPr="00100B97" w:rsidRDefault="005F1872" w:rsidP="00032AB8">
      <w:pPr>
        <w:pStyle w:val="Titre2"/>
      </w:pPr>
      <w:r w:rsidRPr="00032AB8">
        <w:rPr>
          <w:sz w:val="20"/>
          <w:szCs w:val="16"/>
        </w:rPr>
        <w:t>B</w:t>
      </w:r>
      <w:r w:rsidR="002D155A">
        <w:rPr>
          <w:sz w:val="20"/>
          <w:szCs w:val="16"/>
        </w:rPr>
        <w:t>6</w:t>
      </w:r>
      <w:r w:rsidRPr="00032AB8">
        <w:rPr>
          <w:sz w:val="20"/>
          <w:szCs w:val="16"/>
        </w:rPr>
        <w:t>. Moyens matériels – /5 pts</w:t>
      </w:r>
    </w:p>
    <w:tbl>
      <w:tblPr>
        <w:tblStyle w:val="Grilledutableau"/>
        <w:tblW w:w="0" w:type="auto"/>
        <w:tblLook w:val="04A0" w:firstRow="1" w:lastRow="0" w:firstColumn="1" w:lastColumn="0" w:noHBand="0" w:noVBand="1"/>
      </w:tblPr>
      <w:tblGrid>
        <w:gridCol w:w="2880"/>
        <w:gridCol w:w="5053"/>
        <w:gridCol w:w="993"/>
      </w:tblGrid>
      <w:tr w:rsidR="005F1872" w14:paraId="6759EA4D" w14:textId="77777777" w:rsidTr="005F1872">
        <w:tc>
          <w:tcPr>
            <w:tcW w:w="2880" w:type="dxa"/>
          </w:tcPr>
          <w:p w14:paraId="297AF9AF" w14:textId="77777777" w:rsidR="005F1872" w:rsidRPr="00032AB8" w:rsidRDefault="005F1872" w:rsidP="00530857">
            <w:pPr>
              <w:rPr>
                <w:sz w:val="16"/>
                <w:szCs w:val="16"/>
              </w:rPr>
            </w:pPr>
            <w:proofErr w:type="spellStart"/>
            <w:r w:rsidRPr="00032AB8">
              <w:rPr>
                <w:sz w:val="16"/>
                <w:szCs w:val="16"/>
              </w:rPr>
              <w:t>Niveau</w:t>
            </w:r>
            <w:proofErr w:type="spellEnd"/>
          </w:p>
        </w:tc>
        <w:tc>
          <w:tcPr>
            <w:tcW w:w="5053" w:type="dxa"/>
          </w:tcPr>
          <w:p w14:paraId="6DC977ED" w14:textId="77777777" w:rsidR="005F1872" w:rsidRPr="00032AB8" w:rsidRDefault="005F1872" w:rsidP="00530857">
            <w:pPr>
              <w:rPr>
                <w:sz w:val="16"/>
                <w:szCs w:val="16"/>
              </w:rPr>
            </w:pPr>
            <w:r w:rsidRPr="00032AB8">
              <w:rPr>
                <w:sz w:val="16"/>
                <w:szCs w:val="16"/>
              </w:rPr>
              <w:t>Description</w:t>
            </w:r>
          </w:p>
        </w:tc>
        <w:tc>
          <w:tcPr>
            <w:tcW w:w="993" w:type="dxa"/>
          </w:tcPr>
          <w:p w14:paraId="650AB8A1" w14:textId="77777777" w:rsidR="005F1872" w:rsidRPr="00032AB8" w:rsidRDefault="005F1872" w:rsidP="00530857">
            <w:pPr>
              <w:rPr>
                <w:sz w:val="16"/>
                <w:szCs w:val="16"/>
              </w:rPr>
            </w:pPr>
            <w:r w:rsidRPr="00032AB8">
              <w:rPr>
                <w:sz w:val="16"/>
                <w:szCs w:val="16"/>
              </w:rPr>
              <w:t>Note</w:t>
            </w:r>
          </w:p>
        </w:tc>
      </w:tr>
      <w:tr w:rsidR="005F1872" w14:paraId="41D8E73A" w14:textId="77777777" w:rsidTr="005F1872">
        <w:tc>
          <w:tcPr>
            <w:tcW w:w="2880" w:type="dxa"/>
          </w:tcPr>
          <w:p w14:paraId="7F7E88CD"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Parfaitement</w:t>
            </w:r>
            <w:proofErr w:type="spellEnd"/>
            <w:r w:rsidRPr="00032AB8">
              <w:rPr>
                <w:sz w:val="16"/>
                <w:szCs w:val="16"/>
              </w:rPr>
              <w:t xml:space="preserve"> </w:t>
            </w:r>
            <w:proofErr w:type="spellStart"/>
            <w:r w:rsidRPr="00032AB8">
              <w:rPr>
                <w:sz w:val="16"/>
                <w:szCs w:val="16"/>
              </w:rPr>
              <w:t>adapt</w:t>
            </w:r>
            <w:r w:rsidRPr="00032AB8">
              <w:rPr>
                <w:rFonts w:ascii="Times New Roman" w:hAnsi="Times New Roman" w:cs="Times New Roman"/>
                <w:sz w:val="16"/>
                <w:szCs w:val="16"/>
              </w:rPr>
              <w:t>é</w:t>
            </w:r>
            <w:r w:rsidRPr="00032AB8">
              <w:rPr>
                <w:sz w:val="16"/>
                <w:szCs w:val="16"/>
              </w:rPr>
              <w:t>e</w:t>
            </w:r>
            <w:proofErr w:type="spellEnd"/>
          </w:p>
        </w:tc>
        <w:tc>
          <w:tcPr>
            <w:tcW w:w="5053" w:type="dxa"/>
          </w:tcPr>
          <w:p w14:paraId="345311D7" w14:textId="77777777" w:rsidR="005F1872" w:rsidRPr="00032AB8" w:rsidRDefault="005F1872" w:rsidP="00530857">
            <w:pPr>
              <w:rPr>
                <w:sz w:val="16"/>
                <w:szCs w:val="16"/>
                <w:lang w:val="fr-FR"/>
              </w:rPr>
            </w:pPr>
            <w:r w:rsidRPr="00032AB8">
              <w:rPr>
                <w:sz w:val="16"/>
                <w:szCs w:val="16"/>
                <w:lang w:val="fr-FR"/>
              </w:rPr>
              <w:t>Réponse parfaitement conforme aux attendus, très bien structurée, complète et pertinente.</w:t>
            </w:r>
          </w:p>
        </w:tc>
        <w:tc>
          <w:tcPr>
            <w:tcW w:w="993" w:type="dxa"/>
          </w:tcPr>
          <w:p w14:paraId="71E03833" w14:textId="77777777" w:rsidR="005F1872" w:rsidRPr="00032AB8" w:rsidRDefault="005F1872" w:rsidP="00530857">
            <w:pPr>
              <w:rPr>
                <w:sz w:val="16"/>
                <w:szCs w:val="16"/>
              </w:rPr>
            </w:pPr>
            <w:r w:rsidRPr="00032AB8">
              <w:rPr>
                <w:sz w:val="16"/>
                <w:szCs w:val="16"/>
              </w:rPr>
              <w:t>5.0</w:t>
            </w:r>
          </w:p>
        </w:tc>
      </w:tr>
      <w:tr w:rsidR="005F1872" w14:paraId="3EB86D77" w14:textId="77777777" w:rsidTr="005F1872">
        <w:tc>
          <w:tcPr>
            <w:tcW w:w="2880" w:type="dxa"/>
          </w:tcPr>
          <w:p w14:paraId="392B68B9"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Satisfaisante</w:t>
            </w:r>
            <w:proofErr w:type="spellEnd"/>
          </w:p>
        </w:tc>
        <w:tc>
          <w:tcPr>
            <w:tcW w:w="5053" w:type="dxa"/>
          </w:tcPr>
          <w:p w14:paraId="515D5414" w14:textId="77777777" w:rsidR="005F1872" w:rsidRPr="00032AB8" w:rsidRDefault="005F1872" w:rsidP="00530857">
            <w:pPr>
              <w:rPr>
                <w:sz w:val="16"/>
                <w:szCs w:val="16"/>
                <w:lang w:val="fr-FR"/>
              </w:rPr>
            </w:pPr>
            <w:r w:rsidRPr="00032AB8">
              <w:rPr>
                <w:sz w:val="16"/>
                <w:szCs w:val="16"/>
                <w:lang w:val="fr-FR"/>
              </w:rPr>
              <w:t>Réponse globalement satisfaisante, quelques manques ou imprécisions.</w:t>
            </w:r>
          </w:p>
        </w:tc>
        <w:tc>
          <w:tcPr>
            <w:tcW w:w="993" w:type="dxa"/>
          </w:tcPr>
          <w:p w14:paraId="046F5910" w14:textId="77777777" w:rsidR="005F1872" w:rsidRPr="00032AB8" w:rsidRDefault="005F1872" w:rsidP="00530857">
            <w:pPr>
              <w:rPr>
                <w:sz w:val="16"/>
                <w:szCs w:val="16"/>
              </w:rPr>
            </w:pPr>
            <w:r w:rsidRPr="00032AB8">
              <w:rPr>
                <w:sz w:val="16"/>
                <w:szCs w:val="16"/>
              </w:rPr>
              <w:t>4.0</w:t>
            </w:r>
          </w:p>
        </w:tc>
      </w:tr>
      <w:tr w:rsidR="005F1872" w14:paraId="1E9CDE0E" w14:textId="77777777" w:rsidTr="005F1872">
        <w:tc>
          <w:tcPr>
            <w:tcW w:w="2880" w:type="dxa"/>
          </w:tcPr>
          <w:p w14:paraId="444C3FFA"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Suffisante</w:t>
            </w:r>
          </w:p>
        </w:tc>
        <w:tc>
          <w:tcPr>
            <w:tcW w:w="5053" w:type="dxa"/>
          </w:tcPr>
          <w:p w14:paraId="3C3F3A2E" w14:textId="77777777" w:rsidR="005F1872" w:rsidRPr="00032AB8" w:rsidRDefault="005F1872" w:rsidP="00530857">
            <w:pPr>
              <w:rPr>
                <w:sz w:val="16"/>
                <w:szCs w:val="16"/>
                <w:lang w:val="fr-FR"/>
              </w:rPr>
            </w:pPr>
            <w:r w:rsidRPr="00032AB8">
              <w:rPr>
                <w:sz w:val="16"/>
                <w:szCs w:val="16"/>
                <w:lang w:val="fr-FR"/>
              </w:rPr>
              <w:t>Réponse correcte mais peu détaillée ou partiellement adaptée.</w:t>
            </w:r>
          </w:p>
        </w:tc>
        <w:tc>
          <w:tcPr>
            <w:tcW w:w="993" w:type="dxa"/>
          </w:tcPr>
          <w:p w14:paraId="60A7C0D0" w14:textId="77777777" w:rsidR="005F1872" w:rsidRPr="00032AB8" w:rsidRDefault="005F1872" w:rsidP="00530857">
            <w:pPr>
              <w:rPr>
                <w:sz w:val="16"/>
                <w:szCs w:val="16"/>
              </w:rPr>
            </w:pPr>
            <w:r w:rsidRPr="00032AB8">
              <w:rPr>
                <w:sz w:val="16"/>
                <w:szCs w:val="16"/>
              </w:rPr>
              <w:t>3.0</w:t>
            </w:r>
          </w:p>
        </w:tc>
      </w:tr>
      <w:tr w:rsidR="005F1872" w14:paraId="3ED2C831" w14:textId="77777777" w:rsidTr="005F1872">
        <w:tc>
          <w:tcPr>
            <w:tcW w:w="2880" w:type="dxa"/>
          </w:tcPr>
          <w:p w14:paraId="02FF878C"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Moyenne</w:t>
            </w:r>
          </w:p>
        </w:tc>
        <w:tc>
          <w:tcPr>
            <w:tcW w:w="5053" w:type="dxa"/>
          </w:tcPr>
          <w:p w14:paraId="1FFFABC6" w14:textId="77777777" w:rsidR="005F1872" w:rsidRPr="00032AB8" w:rsidRDefault="005F1872" w:rsidP="00530857">
            <w:pPr>
              <w:rPr>
                <w:sz w:val="16"/>
                <w:szCs w:val="16"/>
                <w:lang w:val="fr-FR"/>
              </w:rPr>
            </w:pPr>
            <w:r w:rsidRPr="00032AB8">
              <w:rPr>
                <w:sz w:val="16"/>
                <w:szCs w:val="16"/>
                <w:lang w:val="fr-FR"/>
              </w:rPr>
              <w:t>Réponse générique, peu approfondie, compréhension partielle.</w:t>
            </w:r>
          </w:p>
        </w:tc>
        <w:tc>
          <w:tcPr>
            <w:tcW w:w="993" w:type="dxa"/>
          </w:tcPr>
          <w:p w14:paraId="2E6DA153" w14:textId="77777777" w:rsidR="005F1872" w:rsidRPr="00032AB8" w:rsidRDefault="005F1872" w:rsidP="00530857">
            <w:pPr>
              <w:rPr>
                <w:sz w:val="16"/>
                <w:szCs w:val="16"/>
              </w:rPr>
            </w:pPr>
            <w:r w:rsidRPr="00032AB8">
              <w:rPr>
                <w:sz w:val="16"/>
                <w:szCs w:val="16"/>
              </w:rPr>
              <w:t>2.0</w:t>
            </w:r>
          </w:p>
        </w:tc>
      </w:tr>
      <w:tr w:rsidR="005F1872" w14:paraId="51466BF8" w14:textId="77777777" w:rsidTr="005F1872">
        <w:tc>
          <w:tcPr>
            <w:tcW w:w="2880" w:type="dxa"/>
          </w:tcPr>
          <w:p w14:paraId="3756CDE0" w14:textId="11837721"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Insuffisante</w:t>
            </w:r>
            <w:proofErr w:type="spellEnd"/>
          </w:p>
        </w:tc>
        <w:tc>
          <w:tcPr>
            <w:tcW w:w="5053" w:type="dxa"/>
          </w:tcPr>
          <w:p w14:paraId="1824EE8F" w14:textId="4ED1C80E" w:rsidR="005F1872" w:rsidRPr="00032AB8" w:rsidRDefault="005F1872" w:rsidP="00530857">
            <w:pPr>
              <w:rPr>
                <w:sz w:val="16"/>
                <w:szCs w:val="16"/>
                <w:lang w:val="fr-FR"/>
              </w:rPr>
            </w:pPr>
            <w:r w:rsidRPr="00032AB8">
              <w:rPr>
                <w:sz w:val="16"/>
                <w:szCs w:val="16"/>
                <w:lang w:val="fr-FR"/>
              </w:rPr>
              <w:t>Réponse faible, floue, peu exploitable.</w:t>
            </w:r>
          </w:p>
        </w:tc>
        <w:tc>
          <w:tcPr>
            <w:tcW w:w="993" w:type="dxa"/>
          </w:tcPr>
          <w:p w14:paraId="5BE091CE" w14:textId="77777777" w:rsidR="005F1872" w:rsidRPr="00032AB8" w:rsidRDefault="005F1872" w:rsidP="00530857">
            <w:pPr>
              <w:rPr>
                <w:sz w:val="16"/>
                <w:szCs w:val="16"/>
              </w:rPr>
            </w:pPr>
            <w:r w:rsidRPr="00032AB8">
              <w:rPr>
                <w:sz w:val="16"/>
                <w:szCs w:val="16"/>
              </w:rPr>
              <w:t>1.0</w:t>
            </w:r>
          </w:p>
        </w:tc>
      </w:tr>
      <w:tr w:rsidR="005F1872" w14:paraId="3E9C96EF" w14:textId="77777777" w:rsidTr="005F1872">
        <w:tc>
          <w:tcPr>
            <w:tcW w:w="2880" w:type="dxa"/>
          </w:tcPr>
          <w:p w14:paraId="15A8E4A9"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Absente</w:t>
            </w:r>
            <w:proofErr w:type="spellEnd"/>
            <w:r w:rsidRPr="00032AB8">
              <w:rPr>
                <w:sz w:val="16"/>
                <w:szCs w:val="16"/>
              </w:rPr>
              <w:t xml:space="preserve"> / hors </w:t>
            </w:r>
            <w:proofErr w:type="spellStart"/>
            <w:r w:rsidRPr="00032AB8">
              <w:rPr>
                <w:sz w:val="16"/>
                <w:szCs w:val="16"/>
              </w:rPr>
              <w:t>sujet</w:t>
            </w:r>
            <w:proofErr w:type="spellEnd"/>
          </w:p>
        </w:tc>
        <w:tc>
          <w:tcPr>
            <w:tcW w:w="5053" w:type="dxa"/>
          </w:tcPr>
          <w:p w14:paraId="0B58D986" w14:textId="37F50BC8" w:rsidR="005F1872" w:rsidRPr="00032AB8" w:rsidRDefault="005F1872" w:rsidP="00530857">
            <w:pPr>
              <w:rPr>
                <w:sz w:val="16"/>
                <w:szCs w:val="16"/>
                <w:lang w:val="fr-FR"/>
              </w:rPr>
            </w:pPr>
            <w:r w:rsidRPr="00032AB8">
              <w:rPr>
                <w:sz w:val="16"/>
                <w:szCs w:val="16"/>
                <w:lang w:val="fr-FR"/>
              </w:rPr>
              <w:t>Aucune réponse pertinente apportée au critère.</w:t>
            </w:r>
          </w:p>
        </w:tc>
        <w:tc>
          <w:tcPr>
            <w:tcW w:w="993" w:type="dxa"/>
          </w:tcPr>
          <w:p w14:paraId="6A9DB102" w14:textId="77777777" w:rsidR="005F1872" w:rsidRPr="00032AB8" w:rsidRDefault="005F1872" w:rsidP="00530857">
            <w:pPr>
              <w:rPr>
                <w:sz w:val="16"/>
                <w:szCs w:val="16"/>
              </w:rPr>
            </w:pPr>
            <w:r w:rsidRPr="00032AB8">
              <w:rPr>
                <w:sz w:val="16"/>
                <w:szCs w:val="16"/>
              </w:rPr>
              <w:t>0</w:t>
            </w:r>
          </w:p>
        </w:tc>
      </w:tr>
    </w:tbl>
    <w:p w14:paraId="3C2C2AE8" w14:textId="0A1EDCB7" w:rsidR="00100B97" w:rsidRPr="00032AB8" w:rsidRDefault="005F1872" w:rsidP="00032AB8">
      <w:pPr>
        <w:pStyle w:val="Titre2"/>
        <w:rPr>
          <w:sz w:val="20"/>
          <w:szCs w:val="16"/>
        </w:rPr>
      </w:pPr>
      <w:r w:rsidRPr="00032AB8">
        <w:rPr>
          <w:sz w:val="20"/>
          <w:szCs w:val="16"/>
        </w:rPr>
        <w:t>B</w:t>
      </w:r>
      <w:r w:rsidR="002D155A">
        <w:rPr>
          <w:sz w:val="20"/>
          <w:szCs w:val="16"/>
        </w:rPr>
        <w:t>7</w:t>
      </w:r>
      <w:r w:rsidRPr="00032AB8">
        <w:rPr>
          <w:sz w:val="20"/>
          <w:szCs w:val="16"/>
        </w:rPr>
        <w:t xml:space="preserve">. Moyens humains </w:t>
      </w:r>
      <w:r w:rsidR="00130F73" w:rsidRPr="00032AB8">
        <w:rPr>
          <w:sz w:val="20"/>
          <w:szCs w:val="16"/>
        </w:rPr>
        <w:t>CV et qualifications des intervenants</w:t>
      </w:r>
      <w:r w:rsidR="00711BFB">
        <w:rPr>
          <w:sz w:val="20"/>
          <w:szCs w:val="16"/>
        </w:rPr>
        <w:t xml:space="preserve"> pour le lots concerné</w:t>
      </w:r>
      <w:r w:rsidRPr="00032AB8">
        <w:rPr>
          <w:sz w:val="20"/>
          <w:szCs w:val="16"/>
        </w:rPr>
        <w:t>– /5 pts</w:t>
      </w:r>
    </w:p>
    <w:tbl>
      <w:tblPr>
        <w:tblStyle w:val="Grilledutableau"/>
        <w:tblW w:w="0" w:type="auto"/>
        <w:tblLook w:val="04A0" w:firstRow="1" w:lastRow="0" w:firstColumn="1" w:lastColumn="0" w:noHBand="0" w:noVBand="1"/>
      </w:tblPr>
      <w:tblGrid>
        <w:gridCol w:w="2880"/>
        <w:gridCol w:w="5053"/>
        <w:gridCol w:w="1039"/>
      </w:tblGrid>
      <w:tr w:rsidR="005F1872" w14:paraId="132ACA16" w14:textId="77777777" w:rsidTr="005F1872">
        <w:tc>
          <w:tcPr>
            <w:tcW w:w="2880" w:type="dxa"/>
          </w:tcPr>
          <w:p w14:paraId="5FFF931D" w14:textId="77777777" w:rsidR="005F1872" w:rsidRPr="00032AB8" w:rsidRDefault="005F1872" w:rsidP="00530857">
            <w:pPr>
              <w:rPr>
                <w:sz w:val="16"/>
                <w:szCs w:val="16"/>
              </w:rPr>
            </w:pPr>
            <w:proofErr w:type="spellStart"/>
            <w:r w:rsidRPr="00032AB8">
              <w:rPr>
                <w:sz w:val="16"/>
                <w:szCs w:val="16"/>
              </w:rPr>
              <w:t>Niveau</w:t>
            </w:r>
            <w:proofErr w:type="spellEnd"/>
          </w:p>
        </w:tc>
        <w:tc>
          <w:tcPr>
            <w:tcW w:w="5053" w:type="dxa"/>
          </w:tcPr>
          <w:p w14:paraId="6ABBA523" w14:textId="77777777" w:rsidR="005F1872" w:rsidRPr="00032AB8" w:rsidRDefault="005F1872" w:rsidP="00530857">
            <w:pPr>
              <w:rPr>
                <w:sz w:val="16"/>
                <w:szCs w:val="16"/>
              </w:rPr>
            </w:pPr>
            <w:r w:rsidRPr="00032AB8">
              <w:rPr>
                <w:sz w:val="16"/>
                <w:szCs w:val="16"/>
              </w:rPr>
              <w:t>Description</w:t>
            </w:r>
          </w:p>
        </w:tc>
        <w:tc>
          <w:tcPr>
            <w:tcW w:w="1039" w:type="dxa"/>
          </w:tcPr>
          <w:p w14:paraId="3BBB153E" w14:textId="77777777" w:rsidR="005F1872" w:rsidRPr="00032AB8" w:rsidRDefault="005F1872" w:rsidP="00530857">
            <w:pPr>
              <w:rPr>
                <w:sz w:val="16"/>
                <w:szCs w:val="16"/>
              </w:rPr>
            </w:pPr>
            <w:r w:rsidRPr="00032AB8">
              <w:rPr>
                <w:sz w:val="16"/>
                <w:szCs w:val="16"/>
              </w:rPr>
              <w:t>Note</w:t>
            </w:r>
          </w:p>
        </w:tc>
      </w:tr>
      <w:tr w:rsidR="005F1872" w14:paraId="2F5CDADF" w14:textId="77777777" w:rsidTr="005F1872">
        <w:tc>
          <w:tcPr>
            <w:tcW w:w="2880" w:type="dxa"/>
          </w:tcPr>
          <w:p w14:paraId="6B976A4F"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Parfaitement</w:t>
            </w:r>
            <w:proofErr w:type="spellEnd"/>
            <w:r w:rsidRPr="00032AB8">
              <w:rPr>
                <w:sz w:val="16"/>
                <w:szCs w:val="16"/>
              </w:rPr>
              <w:t xml:space="preserve"> </w:t>
            </w:r>
            <w:proofErr w:type="spellStart"/>
            <w:r w:rsidRPr="00032AB8">
              <w:rPr>
                <w:sz w:val="16"/>
                <w:szCs w:val="16"/>
              </w:rPr>
              <w:t>adapt</w:t>
            </w:r>
            <w:r w:rsidRPr="00032AB8">
              <w:rPr>
                <w:rFonts w:ascii="Times New Roman" w:hAnsi="Times New Roman" w:cs="Times New Roman"/>
                <w:sz w:val="16"/>
                <w:szCs w:val="16"/>
              </w:rPr>
              <w:t>é</w:t>
            </w:r>
            <w:r w:rsidRPr="00032AB8">
              <w:rPr>
                <w:sz w:val="16"/>
                <w:szCs w:val="16"/>
              </w:rPr>
              <w:t>e</w:t>
            </w:r>
            <w:proofErr w:type="spellEnd"/>
          </w:p>
        </w:tc>
        <w:tc>
          <w:tcPr>
            <w:tcW w:w="5053" w:type="dxa"/>
          </w:tcPr>
          <w:p w14:paraId="2AD63B02" w14:textId="77777777" w:rsidR="005F1872" w:rsidRPr="00032AB8" w:rsidRDefault="005F1872" w:rsidP="00530857">
            <w:pPr>
              <w:rPr>
                <w:sz w:val="16"/>
                <w:szCs w:val="16"/>
                <w:lang w:val="fr-FR"/>
              </w:rPr>
            </w:pPr>
            <w:r w:rsidRPr="00032AB8">
              <w:rPr>
                <w:sz w:val="16"/>
                <w:szCs w:val="16"/>
                <w:lang w:val="fr-FR"/>
              </w:rPr>
              <w:t>Réponse parfaitement conforme aux attendus, très bien structurée, complète et pertinente.</w:t>
            </w:r>
          </w:p>
        </w:tc>
        <w:tc>
          <w:tcPr>
            <w:tcW w:w="1039" w:type="dxa"/>
          </w:tcPr>
          <w:p w14:paraId="77A27B30" w14:textId="1372BE24" w:rsidR="005F1872" w:rsidRPr="00032AB8" w:rsidRDefault="005F1872" w:rsidP="00530857">
            <w:pPr>
              <w:rPr>
                <w:sz w:val="16"/>
                <w:szCs w:val="16"/>
              </w:rPr>
            </w:pPr>
            <w:r w:rsidRPr="00032AB8">
              <w:rPr>
                <w:sz w:val="16"/>
                <w:szCs w:val="16"/>
              </w:rPr>
              <w:t>5.0</w:t>
            </w:r>
          </w:p>
        </w:tc>
      </w:tr>
      <w:tr w:rsidR="005F1872" w14:paraId="78418994" w14:textId="77777777" w:rsidTr="005F1872">
        <w:tc>
          <w:tcPr>
            <w:tcW w:w="2880" w:type="dxa"/>
          </w:tcPr>
          <w:p w14:paraId="18456F5C"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Satisfaisante</w:t>
            </w:r>
            <w:proofErr w:type="spellEnd"/>
          </w:p>
        </w:tc>
        <w:tc>
          <w:tcPr>
            <w:tcW w:w="5053" w:type="dxa"/>
          </w:tcPr>
          <w:p w14:paraId="3ACDE7CD" w14:textId="77777777" w:rsidR="005F1872" w:rsidRPr="00032AB8" w:rsidRDefault="005F1872" w:rsidP="00530857">
            <w:pPr>
              <w:rPr>
                <w:sz w:val="16"/>
                <w:szCs w:val="16"/>
                <w:lang w:val="fr-FR"/>
              </w:rPr>
            </w:pPr>
            <w:r w:rsidRPr="00032AB8">
              <w:rPr>
                <w:sz w:val="16"/>
                <w:szCs w:val="16"/>
                <w:lang w:val="fr-FR"/>
              </w:rPr>
              <w:t>Réponse globalement satisfaisante, quelques manques ou imprécisions.</w:t>
            </w:r>
          </w:p>
        </w:tc>
        <w:tc>
          <w:tcPr>
            <w:tcW w:w="1039" w:type="dxa"/>
          </w:tcPr>
          <w:p w14:paraId="084272FA" w14:textId="5D34C42C" w:rsidR="005F1872" w:rsidRPr="00032AB8" w:rsidRDefault="005F1872" w:rsidP="00530857">
            <w:pPr>
              <w:rPr>
                <w:sz w:val="16"/>
                <w:szCs w:val="16"/>
              </w:rPr>
            </w:pPr>
            <w:r w:rsidRPr="00032AB8">
              <w:rPr>
                <w:sz w:val="16"/>
                <w:szCs w:val="16"/>
              </w:rPr>
              <w:t>4.0</w:t>
            </w:r>
          </w:p>
        </w:tc>
      </w:tr>
      <w:tr w:rsidR="005F1872" w14:paraId="3A7710DF" w14:textId="77777777" w:rsidTr="005F1872">
        <w:tc>
          <w:tcPr>
            <w:tcW w:w="2880" w:type="dxa"/>
          </w:tcPr>
          <w:p w14:paraId="0547EBC7"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Suffisante</w:t>
            </w:r>
          </w:p>
        </w:tc>
        <w:tc>
          <w:tcPr>
            <w:tcW w:w="5053" w:type="dxa"/>
          </w:tcPr>
          <w:p w14:paraId="332CF242" w14:textId="77777777" w:rsidR="005F1872" w:rsidRPr="00032AB8" w:rsidRDefault="005F1872" w:rsidP="00530857">
            <w:pPr>
              <w:rPr>
                <w:sz w:val="16"/>
                <w:szCs w:val="16"/>
                <w:lang w:val="fr-FR"/>
              </w:rPr>
            </w:pPr>
            <w:r w:rsidRPr="00032AB8">
              <w:rPr>
                <w:sz w:val="16"/>
                <w:szCs w:val="16"/>
                <w:lang w:val="fr-FR"/>
              </w:rPr>
              <w:t>Réponse correcte mais peu détaillée ou partiellement adaptée.</w:t>
            </w:r>
          </w:p>
        </w:tc>
        <w:tc>
          <w:tcPr>
            <w:tcW w:w="1039" w:type="dxa"/>
          </w:tcPr>
          <w:p w14:paraId="5E5693F5" w14:textId="338BDCAB" w:rsidR="005F1872" w:rsidRPr="00032AB8" w:rsidRDefault="005F1872" w:rsidP="00530857">
            <w:pPr>
              <w:rPr>
                <w:sz w:val="16"/>
                <w:szCs w:val="16"/>
              </w:rPr>
            </w:pPr>
            <w:r w:rsidRPr="00032AB8">
              <w:rPr>
                <w:sz w:val="16"/>
                <w:szCs w:val="16"/>
              </w:rPr>
              <w:t>3.0</w:t>
            </w:r>
          </w:p>
        </w:tc>
      </w:tr>
      <w:tr w:rsidR="005F1872" w14:paraId="06058B4A" w14:textId="77777777" w:rsidTr="005F1872">
        <w:tc>
          <w:tcPr>
            <w:tcW w:w="2880" w:type="dxa"/>
          </w:tcPr>
          <w:p w14:paraId="04CEFFF3"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Moyenne</w:t>
            </w:r>
          </w:p>
        </w:tc>
        <w:tc>
          <w:tcPr>
            <w:tcW w:w="5053" w:type="dxa"/>
          </w:tcPr>
          <w:p w14:paraId="143DC4F4" w14:textId="77777777" w:rsidR="005F1872" w:rsidRPr="00032AB8" w:rsidRDefault="005F1872" w:rsidP="00530857">
            <w:pPr>
              <w:rPr>
                <w:sz w:val="16"/>
                <w:szCs w:val="16"/>
                <w:lang w:val="fr-FR"/>
              </w:rPr>
            </w:pPr>
            <w:r w:rsidRPr="00032AB8">
              <w:rPr>
                <w:sz w:val="16"/>
                <w:szCs w:val="16"/>
                <w:lang w:val="fr-FR"/>
              </w:rPr>
              <w:t>Réponse générique, peu approfondie, compréhension partielle.</w:t>
            </w:r>
          </w:p>
        </w:tc>
        <w:tc>
          <w:tcPr>
            <w:tcW w:w="1039" w:type="dxa"/>
          </w:tcPr>
          <w:p w14:paraId="20B9768C" w14:textId="0D0F9806" w:rsidR="005F1872" w:rsidRPr="00032AB8" w:rsidRDefault="005F1872" w:rsidP="00530857">
            <w:pPr>
              <w:rPr>
                <w:sz w:val="16"/>
                <w:szCs w:val="16"/>
              </w:rPr>
            </w:pPr>
            <w:r w:rsidRPr="00032AB8">
              <w:rPr>
                <w:sz w:val="16"/>
                <w:szCs w:val="16"/>
              </w:rPr>
              <w:t>2.0</w:t>
            </w:r>
          </w:p>
        </w:tc>
      </w:tr>
      <w:tr w:rsidR="005F1872" w14:paraId="2F46B3BF" w14:textId="77777777" w:rsidTr="005F1872">
        <w:tc>
          <w:tcPr>
            <w:tcW w:w="2880" w:type="dxa"/>
          </w:tcPr>
          <w:p w14:paraId="1DBD52BA"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Insuffisante</w:t>
            </w:r>
            <w:proofErr w:type="spellEnd"/>
          </w:p>
        </w:tc>
        <w:tc>
          <w:tcPr>
            <w:tcW w:w="5053" w:type="dxa"/>
          </w:tcPr>
          <w:p w14:paraId="031B6FEF" w14:textId="4F5CD8C6" w:rsidR="005F1872" w:rsidRPr="00032AB8" w:rsidRDefault="005F1872" w:rsidP="00530857">
            <w:pPr>
              <w:rPr>
                <w:sz w:val="16"/>
                <w:szCs w:val="16"/>
                <w:lang w:val="fr-FR"/>
              </w:rPr>
            </w:pPr>
            <w:r w:rsidRPr="00032AB8">
              <w:rPr>
                <w:sz w:val="16"/>
                <w:szCs w:val="16"/>
                <w:lang w:val="fr-FR"/>
              </w:rPr>
              <w:t>Réponse faible, floue, peu exploitable.</w:t>
            </w:r>
          </w:p>
        </w:tc>
        <w:tc>
          <w:tcPr>
            <w:tcW w:w="1039" w:type="dxa"/>
          </w:tcPr>
          <w:p w14:paraId="4EA1C671" w14:textId="2225D5FA" w:rsidR="005F1872" w:rsidRPr="00032AB8" w:rsidRDefault="005F1872" w:rsidP="00530857">
            <w:pPr>
              <w:rPr>
                <w:sz w:val="16"/>
                <w:szCs w:val="16"/>
              </w:rPr>
            </w:pPr>
            <w:r w:rsidRPr="00032AB8">
              <w:rPr>
                <w:sz w:val="16"/>
                <w:szCs w:val="16"/>
              </w:rPr>
              <w:t>1.0</w:t>
            </w:r>
          </w:p>
        </w:tc>
      </w:tr>
      <w:tr w:rsidR="005F1872" w14:paraId="394633AA" w14:textId="77777777" w:rsidTr="005F1872">
        <w:tc>
          <w:tcPr>
            <w:tcW w:w="2880" w:type="dxa"/>
          </w:tcPr>
          <w:p w14:paraId="466A76EF" w14:textId="77777777" w:rsidR="005F1872" w:rsidRPr="00032AB8" w:rsidRDefault="005F1872" w:rsidP="00530857">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Absente</w:t>
            </w:r>
            <w:proofErr w:type="spellEnd"/>
            <w:r w:rsidRPr="00032AB8">
              <w:rPr>
                <w:sz w:val="16"/>
                <w:szCs w:val="16"/>
              </w:rPr>
              <w:t xml:space="preserve"> / hors </w:t>
            </w:r>
            <w:proofErr w:type="spellStart"/>
            <w:r w:rsidRPr="00032AB8">
              <w:rPr>
                <w:sz w:val="16"/>
                <w:szCs w:val="16"/>
              </w:rPr>
              <w:t>sujet</w:t>
            </w:r>
            <w:proofErr w:type="spellEnd"/>
          </w:p>
        </w:tc>
        <w:tc>
          <w:tcPr>
            <w:tcW w:w="5053" w:type="dxa"/>
          </w:tcPr>
          <w:p w14:paraId="7D6192C6" w14:textId="5530E20C" w:rsidR="005F1872" w:rsidRPr="00032AB8" w:rsidRDefault="005F1872" w:rsidP="00530857">
            <w:pPr>
              <w:rPr>
                <w:sz w:val="16"/>
                <w:szCs w:val="16"/>
                <w:lang w:val="fr-FR"/>
              </w:rPr>
            </w:pPr>
            <w:r w:rsidRPr="00032AB8">
              <w:rPr>
                <w:sz w:val="16"/>
                <w:szCs w:val="16"/>
                <w:lang w:val="fr-FR"/>
              </w:rPr>
              <w:t>Aucune réponse pertinente apportée au critère.</w:t>
            </w:r>
          </w:p>
        </w:tc>
        <w:tc>
          <w:tcPr>
            <w:tcW w:w="1039" w:type="dxa"/>
          </w:tcPr>
          <w:p w14:paraId="2348C1F9" w14:textId="77777777" w:rsidR="005F1872" w:rsidRPr="00032AB8" w:rsidRDefault="005F1872" w:rsidP="00530857">
            <w:pPr>
              <w:rPr>
                <w:sz w:val="16"/>
                <w:szCs w:val="16"/>
              </w:rPr>
            </w:pPr>
            <w:r w:rsidRPr="00032AB8">
              <w:rPr>
                <w:sz w:val="16"/>
                <w:szCs w:val="16"/>
              </w:rPr>
              <w:t>0</w:t>
            </w:r>
          </w:p>
        </w:tc>
      </w:tr>
    </w:tbl>
    <w:p w14:paraId="2B339E05" w14:textId="147321E2" w:rsidR="00032AB8" w:rsidRPr="00032AB8" w:rsidRDefault="00032AB8" w:rsidP="00032AB8">
      <w:pPr>
        <w:pStyle w:val="Titre2"/>
        <w:rPr>
          <w:sz w:val="20"/>
          <w:szCs w:val="16"/>
        </w:rPr>
      </w:pPr>
      <w:r w:rsidRPr="00032AB8">
        <w:rPr>
          <w:sz w:val="20"/>
          <w:szCs w:val="16"/>
        </w:rPr>
        <w:t xml:space="preserve">C. </w:t>
      </w:r>
      <w:r w:rsidR="005F1872" w:rsidRPr="00032AB8">
        <w:rPr>
          <w:sz w:val="20"/>
          <w:szCs w:val="16"/>
        </w:rPr>
        <w:t>Qualité des rapports / modèles – /1</w:t>
      </w:r>
      <w:r w:rsidR="002D155A">
        <w:rPr>
          <w:sz w:val="20"/>
          <w:szCs w:val="16"/>
        </w:rPr>
        <w:t>5</w:t>
      </w:r>
      <w:r w:rsidR="005F1872" w:rsidRPr="00032AB8">
        <w:rPr>
          <w:sz w:val="20"/>
          <w:szCs w:val="16"/>
        </w:rPr>
        <w:t xml:space="preserve"> pts</w:t>
      </w:r>
    </w:p>
    <w:tbl>
      <w:tblPr>
        <w:tblStyle w:val="Grilledutableau"/>
        <w:tblW w:w="0" w:type="auto"/>
        <w:tblLook w:val="04A0" w:firstRow="1" w:lastRow="0" w:firstColumn="1" w:lastColumn="0" w:noHBand="0" w:noVBand="1"/>
      </w:tblPr>
      <w:tblGrid>
        <w:gridCol w:w="2880"/>
        <w:gridCol w:w="5053"/>
        <w:gridCol w:w="993"/>
      </w:tblGrid>
      <w:tr w:rsidR="005F1872" w14:paraId="28C763E2" w14:textId="77777777" w:rsidTr="005F1872">
        <w:tc>
          <w:tcPr>
            <w:tcW w:w="2880" w:type="dxa"/>
          </w:tcPr>
          <w:p w14:paraId="02494432" w14:textId="77777777" w:rsidR="005F1872" w:rsidRPr="00032AB8" w:rsidRDefault="005F1872" w:rsidP="00530857">
            <w:pPr>
              <w:rPr>
                <w:sz w:val="16"/>
                <w:szCs w:val="16"/>
              </w:rPr>
            </w:pPr>
            <w:proofErr w:type="spellStart"/>
            <w:r w:rsidRPr="00032AB8">
              <w:rPr>
                <w:sz w:val="16"/>
                <w:szCs w:val="16"/>
              </w:rPr>
              <w:t>Niveau</w:t>
            </w:r>
            <w:proofErr w:type="spellEnd"/>
          </w:p>
        </w:tc>
        <w:tc>
          <w:tcPr>
            <w:tcW w:w="5053" w:type="dxa"/>
          </w:tcPr>
          <w:p w14:paraId="4FC9EAF6" w14:textId="77777777" w:rsidR="005F1872" w:rsidRPr="00032AB8" w:rsidRDefault="005F1872" w:rsidP="00530857">
            <w:pPr>
              <w:rPr>
                <w:sz w:val="16"/>
                <w:szCs w:val="16"/>
              </w:rPr>
            </w:pPr>
            <w:r w:rsidRPr="00032AB8">
              <w:rPr>
                <w:sz w:val="16"/>
                <w:szCs w:val="16"/>
              </w:rPr>
              <w:t>Description</w:t>
            </w:r>
          </w:p>
        </w:tc>
        <w:tc>
          <w:tcPr>
            <w:tcW w:w="993" w:type="dxa"/>
          </w:tcPr>
          <w:p w14:paraId="1047AD13" w14:textId="77777777" w:rsidR="005F1872" w:rsidRPr="00032AB8" w:rsidRDefault="005F1872" w:rsidP="00530857">
            <w:pPr>
              <w:rPr>
                <w:sz w:val="16"/>
                <w:szCs w:val="16"/>
              </w:rPr>
            </w:pPr>
            <w:r w:rsidRPr="00032AB8">
              <w:rPr>
                <w:sz w:val="16"/>
                <w:szCs w:val="16"/>
              </w:rPr>
              <w:t>Note</w:t>
            </w:r>
          </w:p>
        </w:tc>
      </w:tr>
      <w:tr w:rsidR="002D155A" w14:paraId="14F74683" w14:textId="77777777" w:rsidTr="005F1872">
        <w:tc>
          <w:tcPr>
            <w:tcW w:w="2880" w:type="dxa"/>
          </w:tcPr>
          <w:p w14:paraId="044F8E80" w14:textId="77777777" w:rsidR="002D155A" w:rsidRPr="00032AB8" w:rsidRDefault="002D155A" w:rsidP="002D155A">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Parfaitement</w:t>
            </w:r>
            <w:proofErr w:type="spellEnd"/>
            <w:r w:rsidRPr="00032AB8">
              <w:rPr>
                <w:sz w:val="16"/>
                <w:szCs w:val="16"/>
              </w:rPr>
              <w:t xml:space="preserve"> </w:t>
            </w:r>
            <w:proofErr w:type="spellStart"/>
            <w:r w:rsidRPr="00032AB8">
              <w:rPr>
                <w:sz w:val="16"/>
                <w:szCs w:val="16"/>
              </w:rPr>
              <w:t>adapt</w:t>
            </w:r>
            <w:r w:rsidRPr="00032AB8">
              <w:rPr>
                <w:rFonts w:ascii="Times New Roman" w:hAnsi="Times New Roman" w:cs="Times New Roman"/>
                <w:sz w:val="16"/>
                <w:szCs w:val="16"/>
              </w:rPr>
              <w:t>é</w:t>
            </w:r>
            <w:r w:rsidRPr="00032AB8">
              <w:rPr>
                <w:sz w:val="16"/>
                <w:szCs w:val="16"/>
              </w:rPr>
              <w:t>e</w:t>
            </w:r>
            <w:proofErr w:type="spellEnd"/>
          </w:p>
        </w:tc>
        <w:tc>
          <w:tcPr>
            <w:tcW w:w="5053" w:type="dxa"/>
          </w:tcPr>
          <w:p w14:paraId="7B1A7D38" w14:textId="3E42BF67" w:rsidR="002D155A" w:rsidRPr="00032AB8" w:rsidRDefault="002D155A" w:rsidP="002D155A">
            <w:pPr>
              <w:rPr>
                <w:sz w:val="16"/>
                <w:szCs w:val="16"/>
                <w:lang w:val="fr-FR"/>
              </w:rPr>
            </w:pPr>
            <w:r w:rsidRPr="00032AB8">
              <w:rPr>
                <w:sz w:val="16"/>
                <w:szCs w:val="16"/>
                <w:lang w:val="fr-FR"/>
              </w:rPr>
              <w:t xml:space="preserve">Réponse parfaitement conforme aux attendus, </w:t>
            </w:r>
            <w:r>
              <w:rPr>
                <w:sz w:val="16"/>
                <w:szCs w:val="16"/>
                <w:lang w:val="fr-FR"/>
              </w:rPr>
              <w:t>rapport très clair et détaillé</w:t>
            </w:r>
            <w:r w:rsidRPr="00032AB8">
              <w:rPr>
                <w:sz w:val="16"/>
                <w:szCs w:val="16"/>
                <w:lang w:val="fr-FR"/>
              </w:rPr>
              <w:t>,</w:t>
            </w:r>
            <w:r>
              <w:rPr>
                <w:sz w:val="16"/>
                <w:szCs w:val="16"/>
                <w:lang w:val="fr-FR"/>
              </w:rPr>
              <w:t xml:space="preserve"> complet</w:t>
            </w:r>
          </w:p>
        </w:tc>
        <w:tc>
          <w:tcPr>
            <w:tcW w:w="993" w:type="dxa"/>
          </w:tcPr>
          <w:p w14:paraId="4242BA71" w14:textId="37604347" w:rsidR="002D155A" w:rsidRPr="00032AB8" w:rsidRDefault="002D155A" w:rsidP="002D155A">
            <w:pPr>
              <w:rPr>
                <w:sz w:val="16"/>
                <w:szCs w:val="16"/>
              </w:rPr>
            </w:pPr>
            <w:r>
              <w:rPr>
                <w:sz w:val="16"/>
                <w:szCs w:val="16"/>
              </w:rPr>
              <w:t>1</w:t>
            </w:r>
            <w:r w:rsidRPr="00032AB8">
              <w:rPr>
                <w:sz w:val="16"/>
                <w:szCs w:val="16"/>
              </w:rPr>
              <w:t>5.0</w:t>
            </w:r>
          </w:p>
        </w:tc>
      </w:tr>
      <w:tr w:rsidR="002D155A" w14:paraId="67754A57" w14:textId="77777777" w:rsidTr="005F1872">
        <w:tc>
          <w:tcPr>
            <w:tcW w:w="2880" w:type="dxa"/>
          </w:tcPr>
          <w:p w14:paraId="6D58D1AD" w14:textId="77777777" w:rsidR="002D155A" w:rsidRPr="00032AB8" w:rsidRDefault="002D155A" w:rsidP="002D155A">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Satisfaisante</w:t>
            </w:r>
            <w:proofErr w:type="spellEnd"/>
          </w:p>
        </w:tc>
        <w:tc>
          <w:tcPr>
            <w:tcW w:w="5053" w:type="dxa"/>
          </w:tcPr>
          <w:p w14:paraId="0370BBA2" w14:textId="7AF3A847" w:rsidR="002D155A" w:rsidRPr="00032AB8" w:rsidRDefault="002D155A" w:rsidP="002D155A">
            <w:pPr>
              <w:rPr>
                <w:sz w:val="16"/>
                <w:szCs w:val="16"/>
                <w:lang w:val="fr-FR"/>
              </w:rPr>
            </w:pPr>
            <w:r w:rsidRPr="00032AB8">
              <w:rPr>
                <w:sz w:val="16"/>
                <w:szCs w:val="16"/>
                <w:lang w:val="fr-FR"/>
              </w:rPr>
              <w:t xml:space="preserve">Réponse globalement satisfaisante, </w:t>
            </w:r>
            <w:r>
              <w:rPr>
                <w:sz w:val="16"/>
                <w:szCs w:val="16"/>
                <w:lang w:val="fr-FR"/>
              </w:rPr>
              <w:t>quelques améliorations nécessaires</w:t>
            </w:r>
          </w:p>
        </w:tc>
        <w:tc>
          <w:tcPr>
            <w:tcW w:w="993" w:type="dxa"/>
          </w:tcPr>
          <w:p w14:paraId="16DAEAFB" w14:textId="766CD1DC" w:rsidR="002D155A" w:rsidRPr="00032AB8" w:rsidRDefault="002D155A" w:rsidP="002D155A">
            <w:pPr>
              <w:rPr>
                <w:sz w:val="16"/>
                <w:szCs w:val="16"/>
              </w:rPr>
            </w:pPr>
            <w:r>
              <w:rPr>
                <w:sz w:val="16"/>
                <w:szCs w:val="16"/>
              </w:rPr>
              <w:t>12</w:t>
            </w:r>
            <w:r w:rsidRPr="00032AB8">
              <w:rPr>
                <w:sz w:val="16"/>
                <w:szCs w:val="16"/>
              </w:rPr>
              <w:t>.0</w:t>
            </w:r>
          </w:p>
        </w:tc>
      </w:tr>
      <w:tr w:rsidR="002D155A" w14:paraId="6D4167B6" w14:textId="77777777" w:rsidTr="005F1872">
        <w:tc>
          <w:tcPr>
            <w:tcW w:w="2880" w:type="dxa"/>
          </w:tcPr>
          <w:p w14:paraId="19B1DD6D" w14:textId="77777777" w:rsidR="002D155A" w:rsidRPr="00032AB8" w:rsidRDefault="002D155A" w:rsidP="002D155A">
            <w:pPr>
              <w:rPr>
                <w:sz w:val="16"/>
                <w:szCs w:val="16"/>
              </w:rPr>
            </w:pPr>
            <w:r w:rsidRPr="00032AB8">
              <w:rPr>
                <w:rFonts w:ascii="Segoe UI Emoji" w:hAnsi="Segoe UI Emoji" w:cs="Segoe UI Emoji"/>
                <w:sz w:val="16"/>
                <w:szCs w:val="16"/>
              </w:rPr>
              <w:t>➖</w:t>
            </w:r>
            <w:r w:rsidRPr="00032AB8">
              <w:rPr>
                <w:sz w:val="16"/>
                <w:szCs w:val="16"/>
              </w:rPr>
              <w:t xml:space="preserve"> Suffisante</w:t>
            </w:r>
          </w:p>
        </w:tc>
        <w:tc>
          <w:tcPr>
            <w:tcW w:w="5053" w:type="dxa"/>
          </w:tcPr>
          <w:p w14:paraId="57884EB3" w14:textId="77777777" w:rsidR="002D155A" w:rsidRPr="00032AB8" w:rsidRDefault="002D155A" w:rsidP="002D155A">
            <w:pPr>
              <w:rPr>
                <w:sz w:val="16"/>
                <w:szCs w:val="16"/>
                <w:lang w:val="fr-FR"/>
              </w:rPr>
            </w:pPr>
            <w:r w:rsidRPr="00032AB8">
              <w:rPr>
                <w:sz w:val="16"/>
                <w:szCs w:val="16"/>
                <w:lang w:val="fr-FR"/>
              </w:rPr>
              <w:t>Réponse correcte mais peu détaillée ou partiellement adaptée.</w:t>
            </w:r>
          </w:p>
        </w:tc>
        <w:tc>
          <w:tcPr>
            <w:tcW w:w="993" w:type="dxa"/>
          </w:tcPr>
          <w:p w14:paraId="23401A65" w14:textId="0CAB5864" w:rsidR="002D155A" w:rsidRPr="00032AB8" w:rsidRDefault="002D155A" w:rsidP="002D155A">
            <w:pPr>
              <w:rPr>
                <w:sz w:val="16"/>
                <w:szCs w:val="16"/>
              </w:rPr>
            </w:pPr>
            <w:r>
              <w:rPr>
                <w:sz w:val="16"/>
                <w:szCs w:val="16"/>
              </w:rPr>
              <w:t>9</w:t>
            </w:r>
            <w:r w:rsidRPr="00032AB8">
              <w:rPr>
                <w:sz w:val="16"/>
                <w:szCs w:val="16"/>
              </w:rPr>
              <w:t>.0</w:t>
            </w:r>
          </w:p>
        </w:tc>
      </w:tr>
      <w:tr w:rsidR="002D155A" w14:paraId="0E522A82" w14:textId="77777777" w:rsidTr="005F1872">
        <w:tc>
          <w:tcPr>
            <w:tcW w:w="2880" w:type="dxa"/>
          </w:tcPr>
          <w:p w14:paraId="013494DA" w14:textId="77777777" w:rsidR="002D155A" w:rsidRPr="00032AB8" w:rsidRDefault="002D155A" w:rsidP="002D155A">
            <w:pPr>
              <w:rPr>
                <w:sz w:val="16"/>
                <w:szCs w:val="16"/>
              </w:rPr>
            </w:pPr>
            <w:r w:rsidRPr="00032AB8">
              <w:rPr>
                <w:rFonts w:ascii="Segoe UI Emoji" w:hAnsi="Segoe UI Emoji" w:cs="Segoe UI Emoji"/>
                <w:sz w:val="16"/>
                <w:szCs w:val="16"/>
              </w:rPr>
              <w:t>⚠️</w:t>
            </w:r>
            <w:r w:rsidRPr="00032AB8">
              <w:rPr>
                <w:sz w:val="16"/>
                <w:szCs w:val="16"/>
              </w:rPr>
              <w:t xml:space="preserve"> Moyenne</w:t>
            </w:r>
          </w:p>
        </w:tc>
        <w:tc>
          <w:tcPr>
            <w:tcW w:w="5053" w:type="dxa"/>
          </w:tcPr>
          <w:p w14:paraId="593F19AE" w14:textId="65321497" w:rsidR="002D155A" w:rsidRPr="00032AB8" w:rsidRDefault="002D155A" w:rsidP="002D155A">
            <w:pPr>
              <w:rPr>
                <w:sz w:val="16"/>
                <w:szCs w:val="16"/>
                <w:lang w:val="fr-FR"/>
              </w:rPr>
            </w:pPr>
            <w:r w:rsidRPr="00032AB8">
              <w:rPr>
                <w:sz w:val="16"/>
                <w:szCs w:val="16"/>
                <w:lang w:val="fr-FR"/>
              </w:rPr>
              <w:t>Réponse générique, peu approfondie,</w:t>
            </w:r>
            <w:r>
              <w:rPr>
                <w:sz w:val="16"/>
                <w:szCs w:val="16"/>
                <w:lang w:val="fr-FR"/>
              </w:rPr>
              <w:t xml:space="preserve"> répondant partiellement à la demande</w:t>
            </w:r>
          </w:p>
        </w:tc>
        <w:tc>
          <w:tcPr>
            <w:tcW w:w="993" w:type="dxa"/>
          </w:tcPr>
          <w:p w14:paraId="64C901AD" w14:textId="291F0DBF" w:rsidR="002D155A" w:rsidRPr="00032AB8" w:rsidRDefault="002D155A" w:rsidP="002D155A">
            <w:pPr>
              <w:rPr>
                <w:sz w:val="16"/>
                <w:szCs w:val="16"/>
              </w:rPr>
            </w:pPr>
            <w:r>
              <w:rPr>
                <w:sz w:val="16"/>
                <w:szCs w:val="16"/>
              </w:rPr>
              <w:t>6</w:t>
            </w:r>
            <w:r w:rsidRPr="00032AB8">
              <w:rPr>
                <w:sz w:val="16"/>
                <w:szCs w:val="16"/>
              </w:rPr>
              <w:t>.0</w:t>
            </w:r>
          </w:p>
        </w:tc>
      </w:tr>
      <w:tr w:rsidR="002D155A" w14:paraId="06EBDB95" w14:textId="77777777" w:rsidTr="005F1872">
        <w:tc>
          <w:tcPr>
            <w:tcW w:w="2880" w:type="dxa"/>
          </w:tcPr>
          <w:p w14:paraId="01357CD8" w14:textId="77777777" w:rsidR="002D155A" w:rsidRPr="00032AB8" w:rsidRDefault="002D155A" w:rsidP="002D155A">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Insuffisante</w:t>
            </w:r>
            <w:proofErr w:type="spellEnd"/>
          </w:p>
        </w:tc>
        <w:tc>
          <w:tcPr>
            <w:tcW w:w="5053" w:type="dxa"/>
          </w:tcPr>
          <w:p w14:paraId="7C03261C" w14:textId="2F74B7E0" w:rsidR="002D155A" w:rsidRPr="00032AB8" w:rsidRDefault="002D155A" w:rsidP="002D155A">
            <w:pPr>
              <w:rPr>
                <w:sz w:val="16"/>
                <w:szCs w:val="16"/>
                <w:lang w:val="fr-FR"/>
              </w:rPr>
            </w:pPr>
            <w:r w:rsidRPr="00032AB8">
              <w:rPr>
                <w:sz w:val="16"/>
                <w:szCs w:val="16"/>
                <w:lang w:val="fr-FR"/>
              </w:rPr>
              <w:t>Réponse faible, floue, peu exploitable.</w:t>
            </w:r>
          </w:p>
        </w:tc>
        <w:tc>
          <w:tcPr>
            <w:tcW w:w="993" w:type="dxa"/>
          </w:tcPr>
          <w:p w14:paraId="1FD9F07E" w14:textId="051D460A" w:rsidR="002D155A" w:rsidRPr="00032AB8" w:rsidRDefault="002D155A" w:rsidP="002D155A">
            <w:pPr>
              <w:rPr>
                <w:sz w:val="16"/>
                <w:szCs w:val="16"/>
              </w:rPr>
            </w:pPr>
            <w:r>
              <w:rPr>
                <w:sz w:val="16"/>
                <w:szCs w:val="16"/>
              </w:rPr>
              <w:t>3</w:t>
            </w:r>
            <w:r w:rsidRPr="00032AB8">
              <w:rPr>
                <w:sz w:val="16"/>
                <w:szCs w:val="16"/>
              </w:rPr>
              <w:t>.0</w:t>
            </w:r>
          </w:p>
        </w:tc>
      </w:tr>
      <w:tr w:rsidR="002D155A" w14:paraId="2267CBE9" w14:textId="77777777" w:rsidTr="005F1872">
        <w:tc>
          <w:tcPr>
            <w:tcW w:w="2880" w:type="dxa"/>
          </w:tcPr>
          <w:p w14:paraId="21539363" w14:textId="77777777" w:rsidR="002D155A" w:rsidRPr="00032AB8" w:rsidRDefault="002D155A" w:rsidP="002D155A">
            <w:pPr>
              <w:rPr>
                <w:sz w:val="16"/>
                <w:szCs w:val="16"/>
              </w:rPr>
            </w:pPr>
            <w:r w:rsidRPr="00032AB8">
              <w:rPr>
                <w:rFonts w:ascii="Segoe UI Emoji" w:hAnsi="Segoe UI Emoji" w:cs="Segoe UI Emoji"/>
                <w:sz w:val="16"/>
                <w:szCs w:val="16"/>
              </w:rPr>
              <w:t>🚫</w:t>
            </w:r>
            <w:r w:rsidRPr="00032AB8">
              <w:rPr>
                <w:sz w:val="16"/>
                <w:szCs w:val="16"/>
              </w:rPr>
              <w:t xml:space="preserve"> </w:t>
            </w:r>
            <w:proofErr w:type="spellStart"/>
            <w:r w:rsidRPr="00032AB8">
              <w:rPr>
                <w:sz w:val="16"/>
                <w:szCs w:val="16"/>
              </w:rPr>
              <w:t>Absente</w:t>
            </w:r>
            <w:proofErr w:type="spellEnd"/>
            <w:r w:rsidRPr="00032AB8">
              <w:rPr>
                <w:sz w:val="16"/>
                <w:szCs w:val="16"/>
              </w:rPr>
              <w:t xml:space="preserve"> / hors </w:t>
            </w:r>
            <w:proofErr w:type="spellStart"/>
            <w:r w:rsidRPr="00032AB8">
              <w:rPr>
                <w:sz w:val="16"/>
                <w:szCs w:val="16"/>
              </w:rPr>
              <w:t>sujet</w:t>
            </w:r>
            <w:proofErr w:type="spellEnd"/>
          </w:p>
        </w:tc>
        <w:tc>
          <w:tcPr>
            <w:tcW w:w="5053" w:type="dxa"/>
          </w:tcPr>
          <w:p w14:paraId="1E49EF8B" w14:textId="2BBEE3AB" w:rsidR="002D155A" w:rsidRPr="00032AB8" w:rsidRDefault="002D155A" w:rsidP="002D155A">
            <w:pPr>
              <w:rPr>
                <w:sz w:val="16"/>
                <w:szCs w:val="16"/>
                <w:lang w:val="fr-FR"/>
              </w:rPr>
            </w:pPr>
            <w:r w:rsidRPr="00032AB8">
              <w:rPr>
                <w:sz w:val="16"/>
                <w:szCs w:val="16"/>
                <w:lang w:val="fr-FR"/>
              </w:rPr>
              <w:t>Aucune réponse pertinente apportée au critère.</w:t>
            </w:r>
          </w:p>
        </w:tc>
        <w:tc>
          <w:tcPr>
            <w:tcW w:w="993" w:type="dxa"/>
          </w:tcPr>
          <w:p w14:paraId="15777247" w14:textId="6305BCE8" w:rsidR="002D155A" w:rsidRPr="00032AB8" w:rsidRDefault="002D155A" w:rsidP="002D155A">
            <w:pPr>
              <w:rPr>
                <w:sz w:val="16"/>
                <w:szCs w:val="16"/>
              </w:rPr>
            </w:pPr>
            <w:r w:rsidRPr="00032AB8">
              <w:rPr>
                <w:sz w:val="16"/>
                <w:szCs w:val="16"/>
              </w:rPr>
              <w:t>0</w:t>
            </w:r>
          </w:p>
        </w:tc>
      </w:tr>
    </w:tbl>
    <w:p w14:paraId="1268F674" w14:textId="77777777" w:rsidR="00100B97" w:rsidRDefault="00100B97" w:rsidP="005F1872">
      <w:pPr>
        <w:rPr>
          <w:sz w:val="20"/>
          <w:szCs w:val="18"/>
        </w:rPr>
      </w:pPr>
    </w:p>
    <w:p w14:paraId="43B3863D" w14:textId="77777777" w:rsidR="00B4240C" w:rsidRPr="00032AB8" w:rsidRDefault="00B4240C" w:rsidP="00B4240C">
      <w:pPr>
        <w:autoSpaceDE w:val="0"/>
        <w:autoSpaceDN w:val="0"/>
        <w:adjustRightInd w:val="0"/>
        <w:jc w:val="both"/>
        <w:rPr>
          <w:rFonts w:ascii="Arial" w:hAnsi="Arial" w:cs="Arial"/>
          <w:b/>
          <w:bCs/>
          <w:color w:val="FF0000"/>
          <w:sz w:val="16"/>
          <w:szCs w:val="16"/>
        </w:rPr>
      </w:pPr>
      <w:r w:rsidRPr="00032AB8">
        <w:rPr>
          <w:rFonts w:ascii="Arial" w:hAnsi="Arial" w:cs="Arial"/>
          <w:b/>
          <w:bCs/>
          <w:color w:val="FF0000"/>
          <w:sz w:val="16"/>
          <w:szCs w:val="16"/>
          <w:u w:val="single"/>
        </w:rPr>
        <w:t>Rappel :</w:t>
      </w:r>
      <w:r w:rsidRPr="00032AB8">
        <w:rPr>
          <w:rFonts w:ascii="Arial" w:hAnsi="Arial" w:cs="Arial"/>
          <w:b/>
          <w:bCs/>
          <w:color w:val="FF0000"/>
          <w:sz w:val="16"/>
          <w:szCs w:val="16"/>
        </w:rPr>
        <w:t xml:space="preserve"> ce mémoire comprend</w:t>
      </w:r>
      <w:r w:rsidRPr="00032AB8">
        <w:rPr>
          <w:rFonts w:ascii="Arial" w:hAnsi="Arial" w:cs="Arial"/>
          <w:color w:val="FF0000"/>
          <w:sz w:val="16"/>
          <w:szCs w:val="16"/>
        </w:rPr>
        <w:t xml:space="preserve"> </w:t>
      </w:r>
      <w:r w:rsidRPr="00032AB8">
        <w:rPr>
          <w:rFonts w:ascii="Arial" w:hAnsi="Arial" w:cs="Arial"/>
          <w:b/>
          <w:bCs/>
          <w:color w:val="FF0000"/>
          <w:sz w:val="16"/>
          <w:szCs w:val="16"/>
        </w:rPr>
        <w:t xml:space="preserve">les moyens d’action que le candidat s’engage à mettre en </w:t>
      </w:r>
      <w:r w:rsidR="009218EB" w:rsidRPr="00032AB8">
        <w:rPr>
          <w:rFonts w:ascii="Arial" w:hAnsi="Arial" w:cs="Arial"/>
          <w:b/>
          <w:bCs/>
          <w:color w:val="FF0000"/>
          <w:sz w:val="16"/>
          <w:szCs w:val="16"/>
        </w:rPr>
        <w:t>œuvre pour</w:t>
      </w:r>
      <w:r w:rsidRPr="00032AB8">
        <w:rPr>
          <w:rFonts w:ascii="Arial" w:hAnsi="Arial" w:cs="Arial"/>
          <w:b/>
          <w:bCs/>
          <w:color w:val="FF0000"/>
          <w:sz w:val="16"/>
          <w:szCs w:val="16"/>
        </w:rPr>
        <w:t xml:space="preserve"> l’exécution de la mission – Ce document a un caractère contractuel : </w:t>
      </w:r>
    </w:p>
    <w:p w14:paraId="5931B0A5" w14:textId="77777777" w:rsidR="00B4240C" w:rsidRPr="00032AB8" w:rsidRDefault="00B4240C" w:rsidP="00F85DA5">
      <w:pPr>
        <w:autoSpaceDE w:val="0"/>
        <w:autoSpaceDN w:val="0"/>
        <w:adjustRightInd w:val="0"/>
        <w:rPr>
          <w:rFonts w:ascii="Arial" w:hAnsi="Arial" w:cs="Arial"/>
          <w:sz w:val="18"/>
          <w:szCs w:val="18"/>
        </w:rPr>
      </w:pPr>
    </w:p>
    <w:p w14:paraId="625285A7" w14:textId="77777777" w:rsidR="00B4240C" w:rsidRPr="00032AB8" w:rsidRDefault="00B4240C" w:rsidP="00F85DA5">
      <w:pPr>
        <w:autoSpaceDE w:val="0"/>
        <w:autoSpaceDN w:val="0"/>
        <w:adjustRightInd w:val="0"/>
        <w:rPr>
          <w:rFonts w:ascii="Arial" w:hAnsi="Arial" w:cs="Arial"/>
          <w:sz w:val="18"/>
          <w:szCs w:val="18"/>
        </w:rPr>
      </w:pPr>
    </w:p>
    <w:p w14:paraId="12DE3E19" w14:textId="77777777" w:rsidR="00B4240C" w:rsidRPr="00032AB8" w:rsidRDefault="00B4240C" w:rsidP="00B4240C">
      <w:pPr>
        <w:numPr>
          <w:ilvl w:val="0"/>
          <w:numId w:val="8"/>
        </w:numPr>
        <w:tabs>
          <w:tab w:val="left" w:pos="4980"/>
        </w:tabs>
        <w:jc w:val="both"/>
        <w:rPr>
          <w:rFonts w:ascii="Arial" w:hAnsi="Arial" w:cs="Arial"/>
          <w:bCs/>
          <w:color w:val="FF0000"/>
          <w:sz w:val="18"/>
          <w:szCs w:val="16"/>
        </w:rPr>
      </w:pPr>
      <w:r w:rsidRPr="00032AB8">
        <w:rPr>
          <w:rFonts w:ascii="Arial" w:hAnsi="Arial" w:cs="Arial"/>
          <w:color w:val="FF0000"/>
          <w:sz w:val="18"/>
          <w:szCs w:val="16"/>
          <w:u w:val="single"/>
        </w:rPr>
        <w:t xml:space="preserve">Rappel important : </w:t>
      </w:r>
      <w:r w:rsidRPr="00032AB8">
        <w:rPr>
          <w:rFonts w:ascii="Arial" w:hAnsi="Arial" w:cs="Arial"/>
          <w:color w:val="FF0000"/>
          <w:sz w:val="18"/>
          <w:szCs w:val="16"/>
        </w:rPr>
        <w:t>Le mémoire technique ne doit pas paraphraser le CCTP</w:t>
      </w:r>
      <w:r w:rsidR="00866A11" w:rsidRPr="00032AB8">
        <w:rPr>
          <w:rFonts w:ascii="Arial" w:hAnsi="Arial" w:cs="Arial"/>
          <w:color w:val="FF0000"/>
          <w:sz w:val="18"/>
          <w:szCs w:val="16"/>
        </w:rPr>
        <w:t>/</w:t>
      </w:r>
      <w:r w:rsidR="008A3DFF" w:rsidRPr="00032AB8">
        <w:rPr>
          <w:rFonts w:ascii="Arial" w:hAnsi="Arial" w:cs="Arial"/>
          <w:color w:val="FF0000"/>
          <w:sz w:val="18"/>
          <w:szCs w:val="16"/>
        </w:rPr>
        <w:t>P</w:t>
      </w:r>
      <w:r w:rsidR="00866A11" w:rsidRPr="00032AB8">
        <w:rPr>
          <w:rFonts w:ascii="Arial" w:hAnsi="Arial" w:cs="Arial"/>
          <w:color w:val="FF0000"/>
          <w:sz w:val="18"/>
          <w:szCs w:val="16"/>
        </w:rPr>
        <w:t>rogramme établi</w:t>
      </w:r>
      <w:r w:rsidRPr="00032AB8">
        <w:rPr>
          <w:rFonts w:ascii="Arial" w:hAnsi="Arial" w:cs="Arial"/>
          <w:color w:val="FF0000"/>
          <w:sz w:val="18"/>
          <w:szCs w:val="16"/>
        </w:rPr>
        <w:t xml:space="preserve"> par l'Université de Lorraine et joint au dossier de consultation. Il doit permettre de mesurer la compréhension par le candidat de la problématique dans laquelle se situe le projet et d’apprécier pleinement la méthode de travail que le candidat s’engage à mettre en place, ainsi que l’adéquation de l’organisation et des propositions techniques sur lesquelles il s’engage, au contexte, aux enjeux et à l’objet de la mission.</w:t>
      </w:r>
    </w:p>
    <w:p w14:paraId="68763DB1" w14:textId="4AD25ABD" w:rsidR="009218EB" w:rsidRPr="00032AB8" w:rsidRDefault="00533D16" w:rsidP="009218EB">
      <w:pPr>
        <w:numPr>
          <w:ilvl w:val="0"/>
          <w:numId w:val="8"/>
        </w:numPr>
        <w:tabs>
          <w:tab w:val="left" w:pos="4980"/>
        </w:tabs>
        <w:jc w:val="both"/>
        <w:rPr>
          <w:rFonts w:ascii="Arial" w:hAnsi="Arial" w:cs="Arial"/>
          <w:bCs/>
          <w:color w:val="FF0000"/>
          <w:sz w:val="18"/>
          <w:szCs w:val="16"/>
        </w:rPr>
      </w:pPr>
      <w:r w:rsidRPr="00032AB8">
        <w:rPr>
          <w:rFonts w:ascii="Arial" w:hAnsi="Arial" w:cs="Arial"/>
          <w:color w:val="FF0000"/>
          <w:sz w:val="18"/>
          <w:szCs w:val="16"/>
          <w:u w:val="single"/>
        </w:rPr>
        <w:t xml:space="preserve">Pas de </w:t>
      </w:r>
      <w:r w:rsidR="00B4240C" w:rsidRPr="00032AB8">
        <w:rPr>
          <w:rFonts w:ascii="Arial" w:hAnsi="Arial" w:cs="Arial"/>
          <w:color w:val="FF0000"/>
          <w:sz w:val="18"/>
          <w:szCs w:val="16"/>
          <w:u w:val="single"/>
        </w:rPr>
        <w:t>renvoi vers des rubriques d'un document annexe</w:t>
      </w:r>
      <w:r w:rsidRPr="00032AB8">
        <w:rPr>
          <w:rFonts w:ascii="Arial" w:hAnsi="Arial" w:cs="Arial"/>
          <w:color w:val="FF0000"/>
          <w:sz w:val="18"/>
          <w:szCs w:val="16"/>
          <w:u w:val="single"/>
        </w:rPr>
        <w:t xml:space="preserve">. </w:t>
      </w:r>
      <w:r w:rsidR="00B4240C" w:rsidRPr="00032AB8">
        <w:rPr>
          <w:rFonts w:ascii="Arial" w:hAnsi="Arial" w:cs="Arial"/>
          <w:bCs/>
          <w:color w:val="FF0000"/>
          <w:sz w:val="18"/>
          <w:szCs w:val="16"/>
        </w:rPr>
        <w:t>Les mentions types "</w:t>
      </w:r>
      <w:proofErr w:type="gramStart"/>
      <w:r w:rsidR="00B4240C" w:rsidRPr="00032AB8">
        <w:rPr>
          <w:rFonts w:ascii="Arial" w:hAnsi="Arial" w:cs="Arial"/>
          <w:bCs/>
          <w:color w:val="FF0000"/>
          <w:sz w:val="18"/>
          <w:szCs w:val="16"/>
        </w:rPr>
        <w:t>voir</w:t>
      </w:r>
      <w:proofErr w:type="gramEnd"/>
      <w:r w:rsidR="00B4240C" w:rsidRPr="00032AB8">
        <w:rPr>
          <w:rFonts w:ascii="Arial" w:hAnsi="Arial" w:cs="Arial"/>
          <w:bCs/>
          <w:color w:val="FF0000"/>
          <w:sz w:val="18"/>
          <w:szCs w:val="16"/>
        </w:rPr>
        <w:t xml:space="preserve"> le mémoire technique" ne seront pas acceptées"</w:t>
      </w:r>
    </w:p>
    <w:p w14:paraId="1B299488" w14:textId="77777777" w:rsidR="00B4240C" w:rsidRPr="00032AB8" w:rsidRDefault="00B4240C" w:rsidP="00B4240C">
      <w:pPr>
        <w:autoSpaceDE w:val="0"/>
        <w:autoSpaceDN w:val="0"/>
        <w:adjustRightInd w:val="0"/>
        <w:rPr>
          <w:rFonts w:ascii="Arial" w:hAnsi="Arial" w:cs="Arial"/>
          <w:sz w:val="20"/>
        </w:rPr>
      </w:pPr>
    </w:p>
    <w:p w14:paraId="641948AA" w14:textId="77777777" w:rsidR="00032AB8" w:rsidRDefault="00032AB8" w:rsidP="00B4240C">
      <w:pPr>
        <w:autoSpaceDE w:val="0"/>
        <w:autoSpaceDN w:val="0"/>
        <w:adjustRightInd w:val="0"/>
        <w:rPr>
          <w:rFonts w:ascii="Arial" w:hAnsi="Arial" w:cs="Arial"/>
          <w:szCs w:val="22"/>
        </w:rPr>
      </w:pPr>
    </w:p>
    <w:p w14:paraId="2437F92D" w14:textId="77777777" w:rsidR="00032AB8" w:rsidRDefault="00032AB8" w:rsidP="00B4240C">
      <w:pPr>
        <w:autoSpaceDE w:val="0"/>
        <w:autoSpaceDN w:val="0"/>
        <w:adjustRightInd w:val="0"/>
        <w:rPr>
          <w:rFonts w:ascii="Arial" w:hAnsi="Arial" w:cs="Arial"/>
          <w:szCs w:val="22"/>
        </w:rPr>
      </w:pPr>
    </w:p>
    <w:p w14:paraId="2533E818" w14:textId="390587D0" w:rsidR="00B4240C" w:rsidRPr="001761E8" w:rsidRDefault="00B4240C" w:rsidP="00B4240C">
      <w:pPr>
        <w:autoSpaceDE w:val="0"/>
        <w:autoSpaceDN w:val="0"/>
        <w:adjustRightInd w:val="0"/>
        <w:rPr>
          <w:rFonts w:ascii="Arial" w:hAnsi="Arial" w:cs="Arial"/>
          <w:szCs w:val="22"/>
        </w:rPr>
      </w:pPr>
      <w:r w:rsidRPr="001761E8">
        <w:rPr>
          <w:rFonts w:ascii="Arial" w:hAnsi="Arial" w:cs="Arial"/>
          <w:szCs w:val="22"/>
        </w:rPr>
        <w:t>Fait à                     le,</w:t>
      </w:r>
    </w:p>
    <w:p w14:paraId="535BAD85" w14:textId="77777777" w:rsidR="00B4240C" w:rsidRPr="001761E8" w:rsidRDefault="00B4240C" w:rsidP="00B4240C">
      <w:pPr>
        <w:autoSpaceDE w:val="0"/>
        <w:autoSpaceDN w:val="0"/>
        <w:adjustRightInd w:val="0"/>
        <w:rPr>
          <w:rFonts w:ascii="Arial" w:hAnsi="Arial" w:cs="Arial"/>
          <w:szCs w:val="22"/>
        </w:rPr>
      </w:pPr>
    </w:p>
    <w:p w14:paraId="7F1CA81F" w14:textId="77777777" w:rsidR="00B4240C" w:rsidRPr="001761E8" w:rsidRDefault="00B4240C" w:rsidP="00B4240C">
      <w:pPr>
        <w:autoSpaceDE w:val="0"/>
        <w:autoSpaceDN w:val="0"/>
        <w:adjustRightInd w:val="0"/>
        <w:rPr>
          <w:rFonts w:ascii="Arial" w:hAnsi="Arial" w:cs="Arial"/>
          <w:szCs w:val="22"/>
        </w:rPr>
      </w:pPr>
    </w:p>
    <w:p w14:paraId="096AA12E" w14:textId="77777777" w:rsidR="00B4240C" w:rsidRPr="001761E8" w:rsidRDefault="00B4240C" w:rsidP="00B4240C">
      <w:pPr>
        <w:autoSpaceDE w:val="0"/>
        <w:autoSpaceDN w:val="0"/>
        <w:adjustRightInd w:val="0"/>
        <w:rPr>
          <w:rFonts w:ascii="Arial" w:hAnsi="Arial" w:cs="Arial"/>
          <w:szCs w:val="22"/>
        </w:rPr>
      </w:pPr>
    </w:p>
    <w:p w14:paraId="5AB6152F" w14:textId="77777777" w:rsidR="00B4240C" w:rsidRPr="001761E8" w:rsidRDefault="00B4240C" w:rsidP="00B4240C">
      <w:pPr>
        <w:autoSpaceDE w:val="0"/>
        <w:autoSpaceDN w:val="0"/>
        <w:adjustRightInd w:val="0"/>
        <w:rPr>
          <w:rFonts w:ascii="Arial" w:hAnsi="Arial" w:cs="Arial"/>
          <w:szCs w:val="22"/>
        </w:rPr>
      </w:pPr>
      <w:r w:rsidRPr="001761E8">
        <w:rPr>
          <w:rFonts w:ascii="Arial" w:hAnsi="Arial" w:cs="Arial"/>
          <w:szCs w:val="22"/>
        </w:rPr>
        <w:t>Signature</w:t>
      </w:r>
    </w:p>
    <w:p w14:paraId="1657A41D" w14:textId="77777777" w:rsidR="00B4240C" w:rsidRPr="001761E8" w:rsidRDefault="00B4240C" w:rsidP="00F85DA5">
      <w:pPr>
        <w:autoSpaceDE w:val="0"/>
        <w:autoSpaceDN w:val="0"/>
        <w:adjustRightInd w:val="0"/>
        <w:rPr>
          <w:rFonts w:ascii="Arial" w:hAnsi="Arial" w:cs="Arial"/>
          <w:szCs w:val="22"/>
        </w:rPr>
      </w:pPr>
    </w:p>
    <w:sectPr w:rsidR="00B4240C" w:rsidRPr="001761E8" w:rsidSect="00100B97">
      <w:pgSz w:w="11907" w:h="16840"/>
      <w:pgMar w:top="1276" w:right="1418" w:bottom="1418" w:left="1418" w:header="851"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E979D" w14:textId="77777777" w:rsidR="00F36F12" w:rsidRDefault="00F36F12">
      <w:r>
        <w:separator/>
      </w:r>
    </w:p>
  </w:endnote>
  <w:endnote w:type="continuationSeparator" w:id="0">
    <w:p w14:paraId="4BEE8B86" w14:textId="77777777" w:rsidR="00F36F12" w:rsidRDefault="00F3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966D0" w14:textId="2AB56597" w:rsidR="00BD08FF" w:rsidRPr="008838A5" w:rsidRDefault="00BD08FF" w:rsidP="00BD08FF">
    <w:pPr>
      <w:tabs>
        <w:tab w:val="center" w:pos="4536"/>
        <w:tab w:val="right" w:pos="9072"/>
      </w:tabs>
      <w:rPr>
        <w:i/>
        <w:sz w:val="14"/>
        <w:szCs w:val="16"/>
        <w:lang w:eastAsia="en-US"/>
      </w:rPr>
    </w:pPr>
    <w:r>
      <w:rPr>
        <w:i/>
        <w:sz w:val="14"/>
        <w:szCs w:val="16"/>
        <w:lang w:eastAsia="en-US"/>
      </w:rPr>
      <w:t>Annexe Cadre mémoire technique</w:t>
    </w:r>
    <w:r w:rsidRPr="008838A5">
      <w:rPr>
        <w:i/>
        <w:sz w:val="14"/>
        <w:szCs w:val="16"/>
        <w:lang w:eastAsia="en-US"/>
      </w:rPr>
      <w:t xml:space="preserve"> </w:t>
    </w:r>
  </w:p>
  <w:p w14:paraId="039A02B2" w14:textId="7DAC3FD9" w:rsidR="00BD08FF" w:rsidRPr="008838A5" w:rsidRDefault="009B1DD3" w:rsidP="00BD08FF">
    <w:pPr>
      <w:tabs>
        <w:tab w:val="center" w:pos="4536"/>
        <w:tab w:val="right" w:pos="9072"/>
      </w:tabs>
      <w:rPr>
        <w:b/>
        <w:bCs/>
        <w:i/>
        <w:sz w:val="14"/>
        <w:szCs w:val="16"/>
        <w:lang w:eastAsia="en-US"/>
      </w:rPr>
    </w:pPr>
    <w:r>
      <w:rPr>
        <w:b/>
        <w:bCs/>
        <w:i/>
        <w:sz w:val="14"/>
        <w:szCs w:val="16"/>
        <w:lang w:eastAsia="en-US"/>
      </w:rPr>
      <w:t>202</w:t>
    </w:r>
    <w:r w:rsidR="00D85183">
      <w:rPr>
        <w:b/>
        <w:bCs/>
        <w:i/>
        <w:sz w:val="14"/>
        <w:szCs w:val="16"/>
        <w:lang w:eastAsia="en-US"/>
      </w:rPr>
      <w:t>5</w:t>
    </w:r>
    <w:r w:rsidR="00BD08FF" w:rsidRPr="008838A5">
      <w:rPr>
        <w:b/>
        <w:bCs/>
        <w:i/>
        <w:sz w:val="14"/>
        <w:szCs w:val="16"/>
        <w:lang w:eastAsia="en-US"/>
      </w:rPr>
      <w:t>DPIG</w:t>
    </w:r>
    <w:r w:rsidR="00D85183">
      <w:rPr>
        <w:b/>
        <w:bCs/>
        <w:i/>
        <w:sz w:val="14"/>
        <w:szCs w:val="16"/>
        <w:lang w:eastAsia="en-US"/>
      </w:rPr>
      <w:t>EM</w:t>
    </w:r>
    <w:r w:rsidR="00BD08FF" w:rsidRPr="008838A5">
      <w:rPr>
        <w:b/>
        <w:bCs/>
        <w:i/>
        <w:sz w:val="14"/>
        <w:szCs w:val="16"/>
        <w:lang w:eastAsia="en-US"/>
      </w:rPr>
      <w:t>-</w:t>
    </w:r>
    <w:r w:rsidR="00D85183">
      <w:rPr>
        <w:b/>
        <w:bCs/>
        <w:i/>
        <w:sz w:val="14"/>
        <w:szCs w:val="16"/>
        <w:lang w:eastAsia="en-US"/>
      </w:rPr>
      <w:t>782</w:t>
    </w:r>
    <w:r w:rsidR="00BD08FF" w:rsidRPr="008838A5">
      <w:rPr>
        <w:b/>
        <w:bCs/>
        <w:i/>
        <w:sz w:val="14"/>
        <w:szCs w:val="16"/>
        <w:lang w:eastAsia="en-US"/>
      </w:rPr>
      <w:t xml:space="preserve"> P</w:t>
    </w:r>
    <w:r w:rsidR="00D85183">
      <w:rPr>
        <w:b/>
        <w:bCs/>
        <w:i/>
        <w:sz w:val="14"/>
        <w:szCs w:val="16"/>
        <w:lang w:eastAsia="en-US"/>
      </w:rPr>
      <w:t>S</w:t>
    </w:r>
  </w:p>
  <w:p w14:paraId="466624EE" w14:textId="77777777" w:rsidR="00B3471E" w:rsidRDefault="00B3471E">
    <w:pPr>
      <w:pStyle w:val="Pieddepage"/>
      <w:rPr>
        <w:rStyle w:val="Numrodepage"/>
      </w:rPr>
    </w:pPr>
    <w:r>
      <w:rPr>
        <w:rStyle w:val="Numrodepage"/>
      </w:rPr>
      <w:tab/>
    </w:r>
    <w:r>
      <w:rPr>
        <w:rStyle w:val="Numrodepage"/>
      </w:rPr>
      <w:tab/>
    </w:r>
    <w:r>
      <w:rPr>
        <w:rStyle w:val="Numrodepage"/>
        <w:sz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984036"/>
      <w:docPartObj>
        <w:docPartGallery w:val="Page Numbers (Bottom of Page)"/>
        <w:docPartUnique/>
      </w:docPartObj>
    </w:sdtPr>
    <w:sdtEndPr/>
    <w:sdtContent>
      <w:p w14:paraId="0E14AE19" w14:textId="0483D598" w:rsidR="007655BD" w:rsidRDefault="007655BD">
        <w:pPr>
          <w:pStyle w:val="Pieddepage"/>
          <w:jc w:val="right"/>
        </w:pPr>
        <w:r>
          <w:fldChar w:fldCharType="begin"/>
        </w:r>
        <w:r>
          <w:instrText>PAGE   \* MERGEFORMAT</w:instrText>
        </w:r>
        <w:r>
          <w:fldChar w:fldCharType="separate"/>
        </w:r>
        <w:r>
          <w:t>2</w:t>
        </w:r>
        <w:r>
          <w:fldChar w:fldCharType="end"/>
        </w:r>
      </w:p>
    </w:sdtContent>
  </w:sdt>
  <w:p w14:paraId="3132B349" w14:textId="78DB3F34" w:rsidR="00B3471E" w:rsidRDefault="00B3471E">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1EAE3" w14:textId="77777777" w:rsidR="00F36F12" w:rsidRDefault="00F36F12">
      <w:r>
        <w:separator/>
      </w:r>
    </w:p>
  </w:footnote>
  <w:footnote w:type="continuationSeparator" w:id="0">
    <w:p w14:paraId="3AC219EF" w14:textId="77777777" w:rsidR="00F36F12" w:rsidRDefault="00F36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AF08" w14:textId="09BF5E2C" w:rsidR="00B3471E" w:rsidRDefault="0026669F">
    <w:pPr>
      <w:pStyle w:val="En-tte"/>
      <w:jc w:val="center"/>
    </w:pPr>
    <w:r>
      <w:rPr>
        <w:b/>
        <w:i/>
        <w:noProof/>
        <w:sz w:val="16"/>
      </w:rPr>
      <w:tab/>
    </w:r>
    <w:r>
      <w:rPr>
        <w:b/>
        <w:i/>
        <w:noProof/>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39C33765" w14:textId="77777777" w:rsidR="00001192" w:rsidRDefault="00001192">
        <w:pPr>
          <w:pStyle w:val="En-tte"/>
          <w:jc w:val="right"/>
        </w:pPr>
        <w:r w:rsidRPr="00001192">
          <w:rPr>
            <w:sz w:val="18"/>
          </w:rPr>
          <w:t xml:space="preserve">Page </w:t>
        </w:r>
        <w:r w:rsidRPr="00001192">
          <w:rPr>
            <w:b/>
            <w:bCs/>
            <w:sz w:val="20"/>
            <w:szCs w:val="24"/>
          </w:rPr>
          <w:fldChar w:fldCharType="begin"/>
        </w:r>
        <w:r w:rsidRPr="00001192">
          <w:rPr>
            <w:b/>
            <w:bCs/>
            <w:sz w:val="18"/>
          </w:rPr>
          <w:instrText>PAGE</w:instrText>
        </w:r>
        <w:r w:rsidRPr="00001192">
          <w:rPr>
            <w:b/>
            <w:bCs/>
            <w:sz w:val="20"/>
            <w:szCs w:val="24"/>
          </w:rPr>
          <w:fldChar w:fldCharType="separate"/>
        </w:r>
        <w:r w:rsidR="009218EB">
          <w:rPr>
            <w:b/>
            <w:bCs/>
            <w:noProof/>
            <w:sz w:val="18"/>
          </w:rPr>
          <w:t>2</w:t>
        </w:r>
        <w:r w:rsidRPr="00001192">
          <w:rPr>
            <w:b/>
            <w:bCs/>
            <w:sz w:val="20"/>
            <w:szCs w:val="24"/>
          </w:rPr>
          <w:fldChar w:fldCharType="end"/>
        </w:r>
        <w:r w:rsidRPr="00001192">
          <w:rPr>
            <w:sz w:val="18"/>
          </w:rPr>
          <w:t xml:space="preserve"> sur </w:t>
        </w:r>
        <w:r w:rsidRPr="00001192">
          <w:rPr>
            <w:b/>
            <w:bCs/>
            <w:sz w:val="20"/>
            <w:szCs w:val="24"/>
          </w:rPr>
          <w:fldChar w:fldCharType="begin"/>
        </w:r>
        <w:r w:rsidRPr="00001192">
          <w:rPr>
            <w:b/>
            <w:bCs/>
            <w:sz w:val="18"/>
          </w:rPr>
          <w:instrText>NUMPAGES</w:instrText>
        </w:r>
        <w:r w:rsidRPr="00001192">
          <w:rPr>
            <w:b/>
            <w:bCs/>
            <w:sz w:val="20"/>
            <w:szCs w:val="24"/>
          </w:rPr>
          <w:fldChar w:fldCharType="separate"/>
        </w:r>
        <w:r w:rsidR="009218EB">
          <w:rPr>
            <w:b/>
            <w:bCs/>
            <w:noProof/>
            <w:sz w:val="18"/>
          </w:rPr>
          <w:t>6</w:t>
        </w:r>
        <w:r w:rsidRPr="00001192">
          <w:rPr>
            <w:b/>
            <w:bCs/>
            <w:sz w:val="20"/>
            <w:szCs w:val="24"/>
          </w:rPr>
          <w:fldChar w:fldCharType="end"/>
        </w:r>
      </w:p>
    </w:sdtContent>
  </w:sdt>
  <w:p w14:paraId="1130FB81" w14:textId="77777777" w:rsidR="00001192" w:rsidRDefault="0000119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AD252D0"/>
    <w:multiLevelType w:val="hybridMultilevel"/>
    <w:tmpl w:val="8E783C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689"/>
    <w:multiLevelType w:val="hybridMultilevel"/>
    <w:tmpl w:val="02A4C2E2"/>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15:restartNumberingAfterBreak="0">
    <w:nsid w:val="10DC055B"/>
    <w:multiLevelType w:val="hybridMultilevel"/>
    <w:tmpl w:val="19124254"/>
    <w:lvl w:ilvl="0" w:tplc="5DB66F5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3F7C77"/>
    <w:multiLevelType w:val="hybridMultilevel"/>
    <w:tmpl w:val="5DF6032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F66631"/>
    <w:multiLevelType w:val="hybridMultilevel"/>
    <w:tmpl w:val="4AE0FA70"/>
    <w:lvl w:ilvl="0" w:tplc="CC544D54">
      <w:start w:val="1"/>
      <w:numFmt w:val="decimal"/>
      <w:lvlText w:val="%1-"/>
      <w:lvlJc w:val="left"/>
      <w:pPr>
        <w:ind w:left="720" w:hanging="360"/>
      </w:pPr>
      <w:rPr>
        <w:rFonts w:cs="Verdan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0C7D16"/>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7" w15:restartNumberingAfterBreak="0">
    <w:nsid w:val="179C6346"/>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19E10779"/>
    <w:multiLevelType w:val="hybridMultilevel"/>
    <w:tmpl w:val="BB2C2F54"/>
    <w:lvl w:ilvl="0" w:tplc="B4C8EDA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4E5FED"/>
    <w:multiLevelType w:val="hybridMultilevel"/>
    <w:tmpl w:val="10862094"/>
    <w:lvl w:ilvl="0" w:tplc="616CFA3A">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388A503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1" w15:restartNumberingAfterBreak="0">
    <w:nsid w:val="39884ED1"/>
    <w:multiLevelType w:val="singleLevel"/>
    <w:tmpl w:val="00000000"/>
    <w:lvl w:ilvl="0">
      <w:start w:val="1"/>
      <w:numFmt w:val="bullet"/>
      <w:lvlText w:val="·"/>
      <w:legacy w:legacy="1" w:legacySpace="0" w:legacyIndent="284"/>
      <w:lvlJc w:val="left"/>
      <w:pPr>
        <w:ind w:left="568" w:hanging="284"/>
      </w:pPr>
      <w:rPr>
        <w:rFonts w:ascii="Symbol" w:hAnsi="Symbol" w:hint="default"/>
      </w:rPr>
    </w:lvl>
  </w:abstractNum>
  <w:abstractNum w:abstractNumId="12" w15:restartNumberingAfterBreak="0">
    <w:nsid w:val="3F6B1CE2"/>
    <w:multiLevelType w:val="hybridMultilevel"/>
    <w:tmpl w:val="A08E068A"/>
    <w:lvl w:ilvl="0" w:tplc="2E8407B6">
      <w:start w:val="1"/>
      <w:numFmt w:val="decimal"/>
      <w:lvlText w:val="%1-"/>
      <w:lvlJc w:val="left"/>
      <w:pPr>
        <w:ind w:left="644" w:hanging="360"/>
      </w:pPr>
      <w:rPr>
        <w:rFonts w:hint="default"/>
      </w:rPr>
    </w:lvl>
    <w:lvl w:ilvl="1" w:tplc="040C0019">
      <w:start w:val="1"/>
      <w:numFmt w:val="lowerLetter"/>
      <w:lvlText w:val="%2."/>
      <w:lvlJc w:val="left"/>
      <w:pPr>
        <w:ind w:left="1353" w:hanging="360"/>
      </w:pPr>
    </w:lvl>
    <w:lvl w:ilvl="2" w:tplc="43BCE2E8">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221332"/>
    <w:multiLevelType w:val="hybridMultilevel"/>
    <w:tmpl w:val="A7C48AA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C022CC7"/>
    <w:multiLevelType w:val="hybridMultilevel"/>
    <w:tmpl w:val="B04E4D2E"/>
    <w:lvl w:ilvl="0" w:tplc="040C000B">
      <w:start w:val="1"/>
      <w:numFmt w:val="bullet"/>
      <w:lvlText w:val=""/>
      <w:lvlJc w:val="left"/>
      <w:pPr>
        <w:tabs>
          <w:tab w:val="num" w:pos="720"/>
        </w:tabs>
        <w:ind w:left="720" w:hanging="360"/>
      </w:pPr>
      <w:rPr>
        <w:rFonts w:ascii="Wingdings" w:hAnsi="Wingdings" w:hint="default"/>
      </w:rPr>
    </w:lvl>
    <w:lvl w:ilvl="1" w:tplc="6952F466">
      <w:start w:val="12"/>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295BF4"/>
    <w:multiLevelType w:val="hybridMultilevel"/>
    <w:tmpl w:val="DAC8EA02"/>
    <w:lvl w:ilvl="0" w:tplc="A53696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0BF501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7" w15:restartNumberingAfterBreak="0">
    <w:nsid w:val="716D3FDE"/>
    <w:multiLevelType w:val="hybridMultilevel"/>
    <w:tmpl w:val="2ABE30B2"/>
    <w:lvl w:ilvl="0" w:tplc="66067F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9ED3B39"/>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9" w15:restartNumberingAfterBreak="0">
    <w:nsid w:val="7A567DC9"/>
    <w:multiLevelType w:val="hybridMultilevel"/>
    <w:tmpl w:val="A8542CD6"/>
    <w:lvl w:ilvl="0" w:tplc="1618198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EF84F4E"/>
    <w:multiLevelType w:val="hybridMultilevel"/>
    <w:tmpl w:val="17F45568"/>
    <w:lvl w:ilvl="0" w:tplc="040C000F">
      <w:start w:val="1"/>
      <w:numFmt w:val="decimal"/>
      <w:lvlText w:val="%1."/>
      <w:lvlJc w:val="left"/>
      <w:pPr>
        <w:ind w:left="2700" w:hanging="360"/>
      </w:pPr>
      <w:rPr>
        <w:rFonts w:hint="default"/>
      </w:rPr>
    </w:lvl>
    <w:lvl w:ilvl="1" w:tplc="040C0019" w:tentative="1">
      <w:start w:val="1"/>
      <w:numFmt w:val="lowerLetter"/>
      <w:lvlText w:val="%2."/>
      <w:lvlJc w:val="left"/>
      <w:pPr>
        <w:ind w:left="3420" w:hanging="360"/>
      </w:pPr>
    </w:lvl>
    <w:lvl w:ilvl="2" w:tplc="040C001B" w:tentative="1">
      <w:start w:val="1"/>
      <w:numFmt w:val="lowerRoman"/>
      <w:lvlText w:val="%3."/>
      <w:lvlJc w:val="right"/>
      <w:pPr>
        <w:ind w:left="4140" w:hanging="180"/>
      </w:pPr>
    </w:lvl>
    <w:lvl w:ilvl="3" w:tplc="040C000F" w:tentative="1">
      <w:start w:val="1"/>
      <w:numFmt w:val="decimal"/>
      <w:lvlText w:val="%4."/>
      <w:lvlJc w:val="left"/>
      <w:pPr>
        <w:ind w:left="4860" w:hanging="360"/>
      </w:pPr>
    </w:lvl>
    <w:lvl w:ilvl="4" w:tplc="040C0019" w:tentative="1">
      <w:start w:val="1"/>
      <w:numFmt w:val="lowerLetter"/>
      <w:lvlText w:val="%5."/>
      <w:lvlJc w:val="left"/>
      <w:pPr>
        <w:ind w:left="5580" w:hanging="360"/>
      </w:pPr>
    </w:lvl>
    <w:lvl w:ilvl="5" w:tplc="040C001B" w:tentative="1">
      <w:start w:val="1"/>
      <w:numFmt w:val="lowerRoman"/>
      <w:lvlText w:val="%6."/>
      <w:lvlJc w:val="right"/>
      <w:pPr>
        <w:ind w:left="6300" w:hanging="180"/>
      </w:pPr>
    </w:lvl>
    <w:lvl w:ilvl="6" w:tplc="040C000F" w:tentative="1">
      <w:start w:val="1"/>
      <w:numFmt w:val="decimal"/>
      <w:lvlText w:val="%7."/>
      <w:lvlJc w:val="left"/>
      <w:pPr>
        <w:ind w:left="7020" w:hanging="360"/>
      </w:pPr>
    </w:lvl>
    <w:lvl w:ilvl="7" w:tplc="040C0019" w:tentative="1">
      <w:start w:val="1"/>
      <w:numFmt w:val="lowerLetter"/>
      <w:lvlText w:val="%8."/>
      <w:lvlJc w:val="left"/>
      <w:pPr>
        <w:ind w:left="7740" w:hanging="360"/>
      </w:pPr>
    </w:lvl>
    <w:lvl w:ilvl="8" w:tplc="040C001B" w:tentative="1">
      <w:start w:val="1"/>
      <w:numFmt w:val="lowerRoman"/>
      <w:lvlText w:val="%9."/>
      <w:lvlJc w:val="right"/>
      <w:pPr>
        <w:ind w:left="8460" w:hanging="180"/>
      </w:pPr>
    </w:lvl>
  </w:abstractNum>
  <w:num w:numId="1">
    <w:abstractNumId w:val="0"/>
    <w:lvlOverride w:ilvl="0">
      <w:lvl w:ilvl="0">
        <w:start w:val="1"/>
        <w:numFmt w:val="bullet"/>
        <w:lvlText w:val=""/>
        <w:legacy w:legacy="1" w:legacySpace="0" w:legacyIndent="283"/>
        <w:lvlJc w:val="left"/>
        <w:pPr>
          <w:ind w:left="708" w:hanging="283"/>
        </w:pPr>
        <w:rPr>
          <w:rFonts w:ascii="Symbol" w:hAnsi="Symbol" w:hint="default"/>
        </w:rPr>
      </w:lvl>
    </w:lvlOverride>
  </w:num>
  <w:num w:numId="2">
    <w:abstractNumId w:val="11"/>
  </w:num>
  <w:num w:numId="3">
    <w:abstractNumId w:val="16"/>
  </w:num>
  <w:num w:numId="4">
    <w:abstractNumId w:val="18"/>
  </w:num>
  <w:num w:numId="5">
    <w:abstractNumId w:val="6"/>
  </w:num>
  <w:num w:numId="6">
    <w:abstractNumId w:val="7"/>
  </w:num>
  <w:num w:numId="7">
    <w:abstractNumId w:val="10"/>
  </w:num>
  <w:num w:numId="8">
    <w:abstractNumId w:val="14"/>
  </w:num>
  <w:num w:numId="9">
    <w:abstractNumId w:val="8"/>
  </w:num>
  <w:num w:numId="10">
    <w:abstractNumId w:val="3"/>
  </w:num>
  <w:num w:numId="11">
    <w:abstractNumId w:val="17"/>
  </w:num>
  <w:num w:numId="12">
    <w:abstractNumId w:val="12"/>
  </w:num>
  <w:num w:numId="13">
    <w:abstractNumId w:val="15"/>
  </w:num>
  <w:num w:numId="14">
    <w:abstractNumId w:val="19"/>
  </w:num>
  <w:num w:numId="15">
    <w:abstractNumId w:val="13"/>
  </w:num>
  <w:num w:numId="16">
    <w:abstractNumId w:val="5"/>
  </w:num>
  <w:num w:numId="17">
    <w:abstractNumId w:val="2"/>
  </w:num>
  <w:num w:numId="18">
    <w:abstractNumId w:val="4"/>
  </w:num>
  <w:num w:numId="19">
    <w:abstractNumId w:val="20"/>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9" w:dllVersion="512" w:checkStyle="1"/>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54"/>
    <w:rsid w:val="00001192"/>
    <w:rsid w:val="00032AB8"/>
    <w:rsid w:val="00053BA8"/>
    <w:rsid w:val="00097245"/>
    <w:rsid w:val="00100B97"/>
    <w:rsid w:val="00115550"/>
    <w:rsid w:val="00130F73"/>
    <w:rsid w:val="0014450A"/>
    <w:rsid w:val="001761E8"/>
    <w:rsid w:val="001E2B49"/>
    <w:rsid w:val="001F2A77"/>
    <w:rsid w:val="0026669F"/>
    <w:rsid w:val="00275EC0"/>
    <w:rsid w:val="002A7B20"/>
    <w:rsid w:val="002B4486"/>
    <w:rsid w:val="002D155A"/>
    <w:rsid w:val="00310ACC"/>
    <w:rsid w:val="00311415"/>
    <w:rsid w:val="003A5271"/>
    <w:rsid w:val="003D07D9"/>
    <w:rsid w:val="00405AD7"/>
    <w:rsid w:val="00481047"/>
    <w:rsid w:val="0048588A"/>
    <w:rsid w:val="004C585A"/>
    <w:rsid w:val="004F1745"/>
    <w:rsid w:val="004F1F9D"/>
    <w:rsid w:val="00511198"/>
    <w:rsid w:val="00512A54"/>
    <w:rsid w:val="005224F0"/>
    <w:rsid w:val="00533D16"/>
    <w:rsid w:val="005354AA"/>
    <w:rsid w:val="00555E86"/>
    <w:rsid w:val="005F1872"/>
    <w:rsid w:val="006138A9"/>
    <w:rsid w:val="00620E4E"/>
    <w:rsid w:val="0069747C"/>
    <w:rsid w:val="006A2A06"/>
    <w:rsid w:val="006A6F2B"/>
    <w:rsid w:val="006A79C5"/>
    <w:rsid w:val="00711BFB"/>
    <w:rsid w:val="007211FF"/>
    <w:rsid w:val="007655BD"/>
    <w:rsid w:val="00866A11"/>
    <w:rsid w:val="008838A5"/>
    <w:rsid w:val="008A3DFF"/>
    <w:rsid w:val="008B2BD2"/>
    <w:rsid w:val="00910D9A"/>
    <w:rsid w:val="0091224E"/>
    <w:rsid w:val="009218EB"/>
    <w:rsid w:val="00944AC1"/>
    <w:rsid w:val="00973ECC"/>
    <w:rsid w:val="009972F7"/>
    <w:rsid w:val="009B1DD3"/>
    <w:rsid w:val="00A01FA0"/>
    <w:rsid w:val="00A23B40"/>
    <w:rsid w:val="00A52941"/>
    <w:rsid w:val="00A863BD"/>
    <w:rsid w:val="00B3471E"/>
    <w:rsid w:val="00B34A11"/>
    <w:rsid w:val="00B4240C"/>
    <w:rsid w:val="00B67CD3"/>
    <w:rsid w:val="00BD08FF"/>
    <w:rsid w:val="00BF4D52"/>
    <w:rsid w:val="00BF797D"/>
    <w:rsid w:val="00C048DC"/>
    <w:rsid w:val="00C13A30"/>
    <w:rsid w:val="00C4675D"/>
    <w:rsid w:val="00C46EA8"/>
    <w:rsid w:val="00C67798"/>
    <w:rsid w:val="00CA2B9F"/>
    <w:rsid w:val="00CD65F8"/>
    <w:rsid w:val="00D129CB"/>
    <w:rsid w:val="00D25881"/>
    <w:rsid w:val="00D34980"/>
    <w:rsid w:val="00D61868"/>
    <w:rsid w:val="00D85183"/>
    <w:rsid w:val="00D95BF6"/>
    <w:rsid w:val="00DD316C"/>
    <w:rsid w:val="00DE52F6"/>
    <w:rsid w:val="00E661A7"/>
    <w:rsid w:val="00E96E7F"/>
    <w:rsid w:val="00EB7CC4"/>
    <w:rsid w:val="00F176FA"/>
    <w:rsid w:val="00F36F12"/>
    <w:rsid w:val="00F44C61"/>
    <w:rsid w:val="00F4739D"/>
    <w:rsid w:val="00F85DA5"/>
    <w:rsid w:val="00FD4AD7"/>
    <w:rsid w:val="00FE64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D4DF6"/>
  <w15:chartTrackingRefBased/>
  <w15:docId w15:val="{FF734CE9-1A8A-4C47-8722-03546FCBA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Titre1">
    <w:name w:val="heading 1"/>
    <w:basedOn w:val="Normal"/>
    <w:next w:val="Normal"/>
    <w:qFormat/>
    <w:pPr>
      <w:keepNext/>
      <w:spacing w:before="240" w:after="60"/>
      <w:outlineLvl w:val="0"/>
    </w:pPr>
    <w:rPr>
      <w:b/>
      <w:kern w:val="28"/>
      <w:sz w:val="26"/>
    </w:rPr>
  </w:style>
  <w:style w:type="paragraph" w:styleId="Titre2">
    <w:name w:val="heading 2"/>
    <w:basedOn w:val="Normal"/>
    <w:next w:val="Normal"/>
    <w:qFormat/>
    <w:pPr>
      <w:keepNext/>
      <w:spacing w:before="240" w:after="60"/>
      <w:ind w:left="284"/>
      <w:outlineLvl w:val="1"/>
    </w:pPr>
    <w:rPr>
      <w:i/>
      <w:sz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style>
  <w:style w:type="paragraph" w:styleId="TM1">
    <w:name w:val="toc 1"/>
    <w:basedOn w:val="Normal"/>
    <w:next w:val="Normal"/>
    <w:uiPriority w:val="39"/>
    <w:pPr>
      <w:tabs>
        <w:tab w:val="right" w:pos="9071"/>
      </w:tabs>
      <w:spacing w:before="200" w:after="200"/>
    </w:pPr>
    <w:rPr>
      <w:b/>
      <w:caps/>
      <w:u w:val="single"/>
    </w:rPr>
  </w:style>
  <w:style w:type="paragraph" w:styleId="TM2">
    <w:name w:val="toc 2"/>
    <w:basedOn w:val="Normal"/>
    <w:next w:val="Normal"/>
    <w:uiPriority w:val="39"/>
    <w:pPr>
      <w:tabs>
        <w:tab w:val="right" w:pos="9072"/>
      </w:tabs>
    </w:pPr>
    <w:rPr>
      <w:b/>
      <w:smallCaps/>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Commentaire">
    <w:name w:val="annotation text"/>
    <w:basedOn w:val="Normal"/>
    <w:semiHidden/>
  </w:style>
  <w:style w:type="paragraph" w:styleId="Notedebasdepage">
    <w:name w:val="footnote text"/>
    <w:basedOn w:val="Normal"/>
    <w:semiHidden/>
    <w:rPr>
      <w:sz w:val="16"/>
    </w:rPr>
  </w:style>
  <w:style w:type="paragraph" w:styleId="Signature">
    <w:name w:val="Signature"/>
    <w:basedOn w:val="Normal"/>
    <w:semiHidden/>
    <w:pPr>
      <w:ind w:left="4252"/>
    </w:pPr>
  </w:style>
  <w:style w:type="paragraph" w:customStyle="1" w:styleId="Style1">
    <w:name w:val="Style1"/>
    <w:basedOn w:val="Titre2"/>
    <w:pPr>
      <w:ind w:left="851"/>
      <w:outlineLvl w:val="9"/>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M3">
    <w:name w:val="toc 3"/>
    <w:basedOn w:val="Normal"/>
    <w:next w:val="Normal"/>
    <w:autoRedefine/>
    <w:semiHidden/>
    <w:pPr>
      <w:tabs>
        <w:tab w:val="right" w:pos="9071"/>
      </w:tabs>
    </w:pPr>
    <w:rPr>
      <w:smallCaps/>
    </w:rPr>
  </w:style>
  <w:style w:type="paragraph" w:styleId="TM4">
    <w:name w:val="toc 4"/>
    <w:basedOn w:val="Normal"/>
    <w:next w:val="Normal"/>
    <w:autoRedefine/>
    <w:semiHidden/>
    <w:pPr>
      <w:tabs>
        <w:tab w:val="right" w:pos="9071"/>
      </w:tabs>
    </w:pPr>
  </w:style>
  <w:style w:type="paragraph" w:styleId="TM5">
    <w:name w:val="toc 5"/>
    <w:basedOn w:val="Normal"/>
    <w:next w:val="Normal"/>
    <w:autoRedefine/>
    <w:semiHidden/>
    <w:pPr>
      <w:tabs>
        <w:tab w:val="right" w:pos="9071"/>
      </w:tabs>
    </w:pPr>
  </w:style>
  <w:style w:type="paragraph" w:styleId="TM6">
    <w:name w:val="toc 6"/>
    <w:basedOn w:val="Normal"/>
    <w:next w:val="Normal"/>
    <w:autoRedefine/>
    <w:semiHidden/>
    <w:pPr>
      <w:tabs>
        <w:tab w:val="right" w:pos="9071"/>
      </w:tabs>
    </w:pPr>
  </w:style>
  <w:style w:type="paragraph" w:styleId="TM7">
    <w:name w:val="toc 7"/>
    <w:basedOn w:val="Normal"/>
    <w:next w:val="Normal"/>
    <w:autoRedefine/>
    <w:semiHidden/>
    <w:pPr>
      <w:tabs>
        <w:tab w:val="right" w:pos="9071"/>
      </w:tabs>
    </w:pPr>
  </w:style>
  <w:style w:type="paragraph" w:styleId="TM8">
    <w:name w:val="toc 8"/>
    <w:basedOn w:val="Normal"/>
    <w:next w:val="Normal"/>
    <w:autoRedefine/>
    <w:semiHidden/>
    <w:pPr>
      <w:tabs>
        <w:tab w:val="right" w:pos="9071"/>
      </w:tabs>
    </w:pPr>
  </w:style>
  <w:style w:type="paragraph" w:styleId="TM9">
    <w:name w:val="toc 9"/>
    <w:basedOn w:val="Normal"/>
    <w:next w:val="Normal"/>
    <w:autoRedefine/>
    <w:semiHidden/>
    <w:pPr>
      <w:tabs>
        <w:tab w:val="right" w:pos="9071"/>
      </w:tabs>
    </w:pPr>
  </w:style>
  <w:style w:type="paragraph" w:customStyle="1" w:styleId="Global">
    <w:name w:val="Global"/>
    <w:basedOn w:val="Normal"/>
    <w:rPr>
      <w:b/>
    </w:rPr>
  </w:style>
  <w:style w:type="paragraph" w:customStyle="1" w:styleId="Niveau2">
    <w:name w:val="Niveau 2"/>
    <w:basedOn w:val="Normal"/>
    <w:rsid w:val="00512A54"/>
    <w:rPr>
      <w:b/>
    </w:rPr>
  </w:style>
  <w:style w:type="character" w:styleId="Lienhypertexte">
    <w:name w:val="Hyperlink"/>
    <w:uiPriority w:val="99"/>
    <w:unhideWhenUsed/>
    <w:rsid w:val="003D07D9"/>
    <w:rPr>
      <w:color w:val="0000FF"/>
      <w:u w:val="single"/>
    </w:rPr>
  </w:style>
  <w:style w:type="paragraph" w:styleId="Textedebulles">
    <w:name w:val="Balloon Text"/>
    <w:basedOn w:val="Normal"/>
    <w:link w:val="TextedebullesCar"/>
    <w:uiPriority w:val="99"/>
    <w:semiHidden/>
    <w:unhideWhenUsed/>
    <w:rsid w:val="00115550"/>
    <w:rPr>
      <w:rFonts w:ascii="Tahoma" w:hAnsi="Tahoma" w:cs="Tahoma"/>
      <w:sz w:val="16"/>
      <w:szCs w:val="16"/>
    </w:rPr>
  </w:style>
  <w:style w:type="character" w:customStyle="1" w:styleId="TextedebullesCar">
    <w:name w:val="Texte de bulles Car"/>
    <w:link w:val="Textedebulles"/>
    <w:uiPriority w:val="99"/>
    <w:semiHidden/>
    <w:rsid w:val="00115550"/>
    <w:rPr>
      <w:rFonts w:ascii="Tahoma" w:hAnsi="Tahoma" w:cs="Tahoma"/>
      <w:sz w:val="16"/>
      <w:szCs w:val="16"/>
    </w:rPr>
  </w:style>
  <w:style w:type="paragraph" w:customStyle="1" w:styleId="02SECTION-Titre">
    <w:name w:val="02_SECTION - Titre"/>
    <w:next w:val="Normal"/>
    <w:rsid w:val="00F85DA5"/>
    <w:pPr>
      <w:pBdr>
        <w:bottom w:val="single" w:sz="4" w:space="1" w:color="808080"/>
      </w:pBdr>
      <w:spacing w:before="120" w:after="360"/>
      <w:jc w:val="center"/>
    </w:pPr>
    <w:rPr>
      <w:rFonts w:ascii="Verdana" w:hAnsi="Verdana"/>
      <w:noProof/>
      <w:color w:val="999999"/>
      <w:sz w:val="32"/>
    </w:rPr>
  </w:style>
  <w:style w:type="paragraph" w:customStyle="1" w:styleId="05ARTICLENiv1-Texte">
    <w:name w:val="05_ARTICLE_Niv1 - Texte"/>
    <w:link w:val="05ARTICLENiv1-TexteCar"/>
    <w:rsid w:val="00F85DA5"/>
    <w:pPr>
      <w:tabs>
        <w:tab w:val="left" w:leader="dot" w:pos="9361"/>
      </w:tabs>
      <w:spacing w:after="240"/>
      <w:jc w:val="both"/>
    </w:pPr>
    <w:rPr>
      <w:rFonts w:ascii="Verdana" w:hAnsi="Verdana"/>
      <w:noProof/>
      <w:spacing w:val="-6"/>
      <w:sz w:val="18"/>
    </w:rPr>
  </w:style>
  <w:style w:type="character" w:customStyle="1" w:styleId="05ARTICLENiv1-TexteCar">
    <w:name w:val="05_ARTICLE_Niv1 - Texte Car"/>
    <w:link w:val="05ARTICLENiv1-Texte"/>
    <w:rsid w:val="00F85DA5"/>
    <w:rPr>
      <w:rFonts w:ascii="Verdana" w:hAnsi="Verdana"/>
      <w:noProof/>
      <w:spacing w:val="-6"/>
      <w:sz w:val="18"/>
    </w:rPr>
  </w:style>
  <w:style w:type="paragraph" w:customStyle="1" w:styleId="TitreDocument">
    <w:name w:val="Titre Document"/>
    <w:basedOn w:val="Normal"/>
    <w:rsid w:val="00CD65F8"/>
    <w:pPr>
      <w:keepLines/>
      <w:widowControl w:val="0"/>
      <w:spacing w:before="240" w:line="360" w:lineRule="auto"/>
      <w:ind w:left="284"/>
    </w:pPr>
    <w:rPr>
      <w:rFonts w:ascii="Arial" w:hAnsi="Arial"/>
      <w:b/>
      <w:sz w:val="48"/>
    </w:rPr>
  </w:style>
  <w:style w:type="paragraph" w:customStyle="1" w:styleId="CarCarCar">
    <w:name w:val="Car Car Car"/>
    <w:basedOn w:val="Normal"/>
    <w:next w:val="Normal"/>
    <w:autoRedefine/>
    <w:rsid w:val="00CD65F8"/>
    <w:pPr>
      <w:jc w:val="both"/>
    </w:pPr>
    <w:rPr>
      <w:rFonts w:ascii="Arial" w:hAnsi="Arial" w:cs="Arial"/>
      <w:snapToGrid w:val="0"/>
      <w:szCs w:val="22"/>
      <w:lang w:eastAsia="en-US"/>
    </w:rPr>
  </w:style>
  <w:style w:type="paragraph" w:customStyle="1" w:styleId="Titredocument1">
    <w:name w:val="Titre document 1"/>
    <w:basedOn w:val="Normal"/>
    <w:rsid w:val="00CD65F8"/>
    <w:pPr>
      <w:widowControl w:val="0"/>
      <w:autoSpaceDN w:val="0"/>
      <w:adjustRightInd w:val="0"/>
      <w:spacing w:before="360" w:after="120"/>
      <w:jc w:val="center"/>
    </w:pPr>
    <w:rPr>
      <w:rFonts w:ascii="Arial" w:hAnsi="Arial" w:cs="Arial"/>
      <w:b/>
      <w:bCs/>
      <w:sz w:val="32"/>
      <w:szCs w:val="32"/>
    </w:rPr>
  </w:style>
  <w:style w:type="character" w:customStyle="1" w:styleId="En-tteCar">
    <w:name w:val="En-tête Car"/>
    <w:basedOn w:val="Policepardfaut"/>
    <w:link w:val="En-tte"/>
    <w:uiPriority w:val="99"/>
    <w:rsid w:val="00001192"/>
    <w:rPr>
      <w:sz w:val="22"/>
    </w:rPr>
  </w:style>
  <w:style w:type="paragraph" w:customStyle="1" w:styleId="RedNomDoc">
    <w:name w:val="RedNomDoc"/>
    <w:basedOn w:val="Normal"/>
    <w:uiPriority w:val="99"/>
    <w:rsid w:val="00BF797D"/>
    <w:pPr>
      <w:widowControl w:val="0"/>
      <w:autoSpaceDE w:val="0"/>
      <w:autoSpaceDN w:val="0"/>
      <w:adjustRightInd w:val="0"/>
      <w:jc w:val="center"/>
    </w:pPr>
    <w:rPr>
      <w:rFonts w:ascii="Arial" w:hAnsi="Arial" w:cs="Arial"/>
      <w:b/>
      <w:bCs/>
      <w:sz w:val="30"/>
      <w:szCs w:val="30"/>
    </w:rPr>
  </w:style>
  <w:style w:type="paragraph" w:styleId="Paragraphedeliste">
    <w:name w:val="List Paragraph"/>
    <w:basedOn w:val="Normal"/>
    <w:uiPriority w:val="34"/>
    <w:qFormat/>
    <w:rsid w:val="004F1F9D"/>
    <w:pPr>
      <w:ind w:left="720"/>
      <w:contextualSpacing/>
    </w:pPr>
  </w:style>
  <w:style w:type="paragraph" w:customStyle="1" w:styleId="ParagrapheIndent2">
    <w:name w:val="ParagrapheIndent2"/>
    <w:basedOn w:val="Normal"/>
    <w:next w:val="Normal"/>
    <w:qFormat/>
    <w:rsid w:val="004F1F9D"/>
    <w:rPr>
      <w:rFonts w:ascii="Arial" w:eastAsia="Arial" w:hAnsi="Arial" w:cs="Arial"/>
      <w:sz w:val="20"/>
      <w:szCs w:val="24"/>
      <w:lang w:val="en-US" w:eastAsia="en-US"/>
    </w:rPr>
  </w:style>
  <w:style w:type="character" w:styleId="lev">
    <w:name w:val="Strong"/>
    <w:basedOn w:val="Policepardfaut"/>
    <w:uiPriority w:val="22"/>
    <w:qFormat/>
    <w:rsid w:val="00C13A30"/>
    <w:rPr>
      <w:b/>
      <w:bCs/>
    </w:rPr>
  </w:style>
  <w:style w:type="paragraph" w:styleId="NormalWeb">
    <w:name w:val="Normal (Web)"/>
    <w:basedOn w:val="Normal"/>
    <w:uiPriority w:val="99"/>
    <w:semiHidden/>
    <w:unhideWhenUsed/>
    <w:rsid w:val="00C13A30"/>
    <w:pPr>
      <w:spacing w:before="100" w:beforeAutospacing="1" w:after="100" w:afterAutospacing="1"/>
    </w:pPr>
    <w:rPr>
      <w:sz w:val="24"/>
      <w:szCs w:val="24"/>
    </w:rPr>
  </w:style>
  <w:style w:type="character" w:customStyle="1" w:styleId="PieddepageCar">
    <w:name w:val="Pied de page Car"/>
    <w:basedOn w:val="Policepardfaut"/>
    <w:link w:val="Pieddepage"/>
    <w:uiPriority w:val="99"/>
    <w:rsid w:val="007655BD"/>
    <w:rPr>
      <w:sz w:val="22"/>
    </w:rPr>
  </w:style>
  <w:style w:type="table" w:styleId="Grilledutableau">
    <w:name w:val="Table Grid"/>
    <w:basedOn w:val="TableauNormal"/>
    <w:uiPriority w:val="59"/>
    <w:rsid w:val="005F1872"/>
    <w:rPr>
      <w:rFonts w:asciiTheme="minorHAnsi" w:eastAsiaTheme="minorEastAsia"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848199">
      <w:bodyDiv w:val="1"/>
      <w:marLeft w:val="0"/>
      <w:marRight w:val="0"/>
      <w:marTop w:val="0"/>
      <w:marBottom w:val="0"/>
      <w:divBdr>
        <w:top w:val="none" w:sz="0" w:space="0" w:color="auto"/>
        <w:left w:val="none" w:sz="0" w:space="0" w:color="auto"/>
        <w:bottom w:val="none" w:sz="0" w:space="0" w:color="auto"/>
        <w:right w:val="none" w:sz="0" w:space="0" w:color="auto"/>
      </w:divBdr>
      <w:divsChild>
        <w:div w:id="1567840641">
          <w:marLeft w:val="0"/>
          <w:marRight w:val="0"/>
          <w:marTop w:val="0"/>
          <w:marBottom w:val="0"/>
          <w:divBdr>
            <w:top w:val="none" w:sz="0" w:space="0" w:color="auto"/>
            <w:left w:val="none" w:sz="0" w:space="0" w:color="auto"/>
            <w:bottom w:val="none" w:sz="0" w:space="0" w:color="auto"/>
            <w:right w:val="none" w:sz="0" w:space="0" w:color="auto"/>
          </w:divBdr>
          <w:divsChild>
            <w:div w:id="911693702">
              <w:marLeft w:val="0"/>
              <w:marRight w:val="0"/>
              <w:marTop w:val="0"/>
              <w:marBottom w:val="0"/>
              <w:divBdr>
                <w:top w:val="none" w:sz="0" w:space="0" w:color="auto"/>
                <w:left w:val="none" w:sz="0" w:space="0" w:color="auto"/>
                <w:bottom w:val="none" w:sz="0" w:space="0" w:color="auto"/>
                <w:right w:val="none" w:sz="0" w:space="0" w:color="auto"/>
              </w:divBdr>
            </w:div>
          </w:divsChild>
        </w:div>
        <w:div w:id="919099061">
          <w:marLeft w:val="0"/>
          <w:marRight w:val="0"/>
          <w:marTop w:val="0"/>
          <w:marBottom w:val="0"/>
          <w:divBdr>
            <w:top w:val="none" w:sz="0" w:space="0" w:color="auto"/>
            <w:left w:val="none" w:sz="0" w:space="0" w:color="auto"/>
            <w:bottom w:val="none" w:sz="0" w:space="0" w:color="auto"/>
            <w:right w:val="none" w:sz="0" w:space="0" w:color="auto"/>
          </w:divBdr>
          <w:divsChild>
            <w:div w:id="655570622">
              <w:marLeft w:val="0"/>
              <w:marRight w:val="0"/>
              <w:marTop w:val="0"/>
              <w:marBottom w:val="0"/>
              <w:divBdr>
                <w:top w:val="none" w:sz="0" w:space="0" w:color="auto"/>
                <w:left w:val="none" w:sz="0" w:space="0" w:color="auto"/>
                <w:bottom w:val="none" w:sz="0" w:space="0" w:color="auto"/>
                <w:right w:val="none" w:sz="0" w:space="0" w:color="auto"/>
              </w:divBdr>
            </w:div>
          </w:divsChild>
        </w:div>
        <w:div w:id="1186748057">
          <w:marLeft w:val="0"/>
          <w:marRight w:val="0"/>
          <w:marTop w:val="0"/>
          <w:marBottom w:val="0"/>
          <w:divBdr>
            <w:top w:val="none" w:sz="0" w:space="0" w:color="auto"/>
            <w:left w:val="none" w:sz="0" w:space="0" w:color="auto"/>
            <w:bottom w:val="none" w:sz="0" w:space="0" w:color="auto"/>
            <w:right w:val="none" w:sz="0" w:space="0" w:color="auto"/>
          </w:divBdr>
          <w:divsChild>
            <w:div w:id="1072897325">
              <w:marLeft w:val="0"/>
              <w:marRight w:val="0"/>
              <w:marTop w:val="0"/>
              <w:marBottom w:val="0"/>
              <w:divBdr>
                <w:top w:val="none" w:sz="0" w:space="0" w:color="auto"/>
                <w:left w:val="none" w:sz="0" w:space="0" w:color="auto"/>
                <w:bottom w:val="none" w:sz="0" w:space="0" w:color="auto"/>
                <w:right w:val="none" w:sz="0" w:space="0" w:color="auto"/>
              </w:divBdr>
            </w:div>
          </w:divsChild>
        </w:div>
        <w:div w:id="365374707">
          <w:marLeft w:val="0"/>
          <w:marRight w:val="0"/>
          <w:marTop w:val="0"/>
          <w:marBottom w:val="0"/>
          <w:divBdr>
            <w:top w:val="none" w:sz="0" w:space="0" w:color="auto"/>
            <w:left w:val="none" w:sz="0" w:space="0" w:color="auto"/>
            <w:bottom w:val="none" w:sz="0" w:space="0" w:color="auto"/>
            <w:right w:val="none" w:sz="0" w:space="0" w:color="auto"/>
          </w:divBdr>
          <w:divsChild>
            <w:div w:id="1784954081">
              <w:marLeft w:val="0"/>
              <w:marRight w:val="0"/>
              <w:marTop w:val="0"/>
              <w:marBottom w:val="0"/>
              <w:divBdr>
                <w:top w:val="none" w:sz="0" w:space="0" w:color="auto"/>
                <w:left w:val="none" w:sz="0" w:space="0" w:color="auto"/>
                <w:bottom w:val="none" w:sz="0" w:space="0" w:color="auto"/>
                <w:right w:val="none" w:sz="0" w:space="0" w:color="auto"/>
              </w:divBdr>
            </w:div>
          </w:divsChild>
        </w:div>
        <w:div w:id="1957172864">
          <w:marLeft w:val="0"/>
          <w:marRight w:val="0"/>
          <w:marTop w:val="0"/>
          <w:marBottom w:val="0"/>
          <w:divBdr>
            <w:top w:val="none" w:sz="0" w:space="0" w:color="auto"/>
            <w:left w:val="none" w:sz="0" w:space="0" w:color="auto"/>
            <w:bottom w:val="none" w:sz="0" w:space="0" w:color="auto"/>
            <w:right w:val="none" w:sz="0" w:space="0" w:color="auto"/>
          </w:divBdr>
          <w:divsChild>
            <w:div w:id="681199624">
              <w:marLeft w:val="0"/>
              <w:marRight w:val="0"/>
              <w:marTop w:val="0"/>
              <w:marBottom w:val="0"/>
              <w:divBdr>
                <w:top w:val="none" w:sz="0" w:space="0" w:color="auto"/>
                <w:left w:val="none" w:sz="0" w:space="0" w:color="auto"/>
                <w:bottom w:val="none" w:sz="0" w:space="0" w:color="auto"/>
                <w:right w:val="none" w:sz="0" w:space="0" w:color="auto"/>
              </w:divBdr>
            </w:div>
          </w:divsChild>
        </w:div>
        <w:div w:id="80876751">
          <w:marLeft w:val="0"/>
          <w:marRight w:val="0"/>
          <w:marTop w:val="0"/>
          <w:marBottom w:val="0"/>
          <w:divBdr>
            <w:top w:val="none" w:sz="0" w:space="0" w:color="auto"/>
            <w:left w:val="none" w:sz="0" w:space="0" w:color="auto"/>
            <w:bottom w:val="none" w:sz="0" w:space="0" w:color="auto"/>
            <w:right w:val="none" w:sz="0" w:space="0" w:color="auto"/>
          </w:divBdr>
          <w:divsChild>
            <w:div w:id="139068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59D38-66F4-4D39-8CD6-6302A49C8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1023</Words>
  <Characters>6378</Characters>
  <Application>Microsoft Office Word</Application>
  <DocSecurity>0</DocSecurity>
  <Lines>159</Lines>
  <Paragraphs>100</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Service Développement</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subject/>
  <dc:creator>AGYSOFT</dc:creator>
  <cp:keywords/>
  <cp:lastModifiedBy>Olivier Coupois</cp:lastModifiedBy>
  <cp:revision>2</cp:revision>
  <cp:lastPrinted>2025-07-17T12:57:00Z</cp:lastPrinted>
  <dcterms:created xsi:type="dcterms:W3CDTF">2025-07-18T09:51:00Z</dcterms:created>
  <dcterms:modified xsi:type="dcterms:W3CDTF">2025-07-18T09:51:00Z</dcterms:modified>
</cp:coreProperties>
</file>